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763" w:rsidRDefault="005F6763" w:rsidP="005425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425D5" w:rsidRPr="005425D5" w:rsidRDefault="00D57BBE" w:rsidP="005425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57BBE">
        <w:rPr>
          <w:rFonts w:ascii="Times New Roman" w:hAnsi="Times New Roman" w:cs="Times New Roman"/>
          <w:sz w:val="24"/>
          <w:szCs w:val="24"/>
        </w:rPr>
        <w:t xml:space="preserve">Сведения об исполнении текстовых статей Решения </w:t>
      </w:r>
      <w:proofErr w:type="spellStart"/>
      <w:r w:rsidRPr="00D57BBE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D57BBE">
        <w:rPr>
          <w:rFonts w:ascii="Times New Roman" w:hAnsi="Times New Roman" w:cs="Times New Roman"/>
          <w:sz w:val="24"/>
          <w:szCs w:val="24"/>
        </w:rPr>
        <w:t xml:space="preserve"> районного совета народных депутатов «О бюджете </w:t>
      </w:r>
      <w:proofErr w:type="spellStart"/>
      <w:r w:rsidRPr="00D57BBE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D57BBE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на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57BBE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57BBE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57BBE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5425D5" w:rsidRPr="005425D5" w:rsidRDefault="005425D5" w:rsidP="00542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70" w:type="dxa"/>
        <w:jc w:val="center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36"/>
        <w:gridCol w:w="3402"/>
        <w:gridCol w:w="2432"/>
      </w:tblGrid>
      <w:tr w:rsidR="005425D5" w:rsidRPr="00623283" w:rsidTr="003C6F91">
        <w:trPr>
          <w:jc w:val="center"/>
        </w:trPr>
        <w:tc>
          <w:tcPr>
            <w:tcW w:w="4136" w:type="dxa"/>
          </w:tcPr>
          <w:p w:rsidR="005425D5" w:rsidRPr="00623283" w:rsidRDefault="005425D5" w:rsidP="00E5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Содержание статьи решения о бюджете</w:t>
            </w:r>
          </w:p>
        </w:tc>
        <w:tc>
          <w:tcPr>
            <w:tcW w:w="3402" w:type="dxa"/>
          </w:tcPr>
          <w:p w:rsidR="005425D5" w:rsidRPr="00623283" w:rsidRDefault="005425D5" w:rsidP="00E5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Результат исполнения</w:t>
            </w:r>
          </w:p>
        </w:tc>
        <w:tc>
          <w:tcPr>
            <w:tcW w:w="2432" w:type="dxa"/>
          </w:tcPr>
          <w:p w:rsidR="005425D5" w:rsidRPr="00623283" w:rsidRDefault="005425D5" w:rsidP="00E5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Причины неисполнения</w:t>
            </w:r>
          </w:p>
        </w:tc>
      </w:tr>
      <w:tr w:rsidR="005425D5" w:rsidRPr="00623283" w:rsidTr="003C6F91">
        <w:trPr>
          <w:trHeight w:val="154"/>
          <w:jc w:val="center"/>
        </w:trPr>
        <w:tc>
          <w:tcPr>
            <w:tcW w:w="4136" w:type="dxa"/>
          </w:tcPr>
          <w:p w:rsidR="005425D5" w:rsidRPr="00623283" w:rsidRDefault="005425D5" w:rsidP="00E5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425D5" w:rsidRPr="00623283" w:rsidRDefault="005425D5" w:rsidP="00E5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:rsidR="005425D5" w:rsidRPr="00623283" w:rsidRDefault="005425D5" w:rsidP="00E5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425D5" w:rsidRPr="00623283" w:rsidTr="003C6F91">
        <w:trPr>
          <w:jc w:val="center"/>
        </w:trPr>
        <w:tc>
          <w:tcPr>
            <w:tcW w:w="4136" w:type="dxa"/>
          </w:tcPr>
          <w:p w:rsidR="00623CA7" w:rsidRPr="00623283" w:rsidRDefault="00147DBB" w:rsidP="00147DBB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23CA7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Утвердить основные характеристики бюджета </w:t>
            </w:r>
            <w:proofErr w:type="spellStart"/>
            <w:r w:rsidR="00623CA7" w:rsidRPr="00623283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623CA7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Брянской области на 2022 год:</w:t>
            </w:r>
          </w:p>
          <w:p w:rsidR="00623CA7" w:rsidRPr="00623283" w:rsidRDefault="00623CA7" w:rsidP="00623CA7">
            <w:pPr>
              <w:spacing w:after="0" w:line="240" w:lineRule="auto"/>
              <w:ind w:firstLine="72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прогнозируемый общий объем доходов бюджета муниципального района в сумме </w:t>
            </w:r>
            <w:r w:rsidR="00852EE1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923120419,70 </w:t>
            </w: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рублей, в том числе налоговые и неналоговые доходы в сумме </w:t>
            </w:r>
            <w:r w:rsidR="00147DBB" w:rsidRPr="00623283">
              <w:rPr>
                <w:rFonts w:ascii="Times New Roman" w:hAnsi="Times New Roman" w:cs="Times New Roman"/>
                <w:sz w:val="24"/>
                <w:szCs w:val="24"/>
              </w:rPr>
              <w:t>233160000,00</w:t>
            </w: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623CA7" w:rsidRPr="00623283" w:rsidRDefault="00623CA7" w:rsidP="00623CA7">
            <w:pPr>
              <w:spacing w:after="0" w:line="240" w:lineRule="auto"/>
              <w:ind w:firstLine="72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расходов бюджета муниципального района в сумме </w:t>
            </w:r>
            <w:r w:rsidR="00852EE1" w:rsidRPr="00623283">
              <w:rPr>
                <w:rFonts w:ascii="Times New Roman" w:hAnsi="Times New Roman" w:cs="Times New Roman"/>
                <w:sz w:val="24"/>
                <w:szCs w:val="24"/>
              </w:rPr>
              <w:t>943854419,13</w:t>
            </w: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623CA7" w:rsidRPr="00623283" w:rsidRDefault="00623CA7" w:rsidP="00623CA7">
            <w:pPr>
              <w:spacing w:after="0" w:line="240" w:lineRule="auto"/>
              <w:ind w:firstLine="72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прогнозируемый дефицит бюджета муниципального района в сумме </w:t>
            </w:r>
            <w:r w:rsidR="00852EE1" w:rsidRPr="00623283">
              <w:rPr>
                <w:rFonts w:ascii="Times New Roman" w:hAnsi="Times New Roman" w:cs="Times New Roman"/>
                <w:sz w:val="24"/>
                <w:szCs w:val="24"/>
              </w:rPr>
              <w:t>20733999,43</w:t>
            </w: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5425D5" w:rsidRPr="00623283" w:rsidRDefault="00623CA7" w:rsidP="00623CA7">
            <w:pPr>
              <w:pStyle w:val="a5"/>
              <w:spacing w:line="240" w:lineRule="auto"/>
              <w:jc w:val="left"/>
              <w:rPr>
                <w:color w:val="FF0000"/>
                <w:sz w:val="24"/>
                <w:szCs w:val="24"/>
              </w:rPr>
            </w:pPr>
            <w:r w:rsidRPr="00623283">
              <w:rPr>
                <w:sz w:val="24"/>
                <w:szCs w:val="24"/>
              </w:rPr>
              <w:t xml:space="preserve">верхний предел муниципального внутреннего долга </w:t>
            </w:r>
            <w:proofErr w:type="spellStart"/>
            <w:r w:rsidRPr="00623283">
              <w:rPr>
                <w:sz w:val="24"/>
                <w:szCs w:val="24"/>
              </w:rPr>
              <w:t>Унечского</w:t>
            </w:r>
            <w:proofErr w:type="spellEnd"/>
            <w:r w:rsidRPr="00623283">
              <w:rPr>
                <w:sz w:val="24"/>
                <w:szCs w:val="24"/>
              </w:rPr>
              <w:t xml:space="preserve"> муниципального района Брянской области на 1 января 2023 года в сумме 0 рублей, в том числе верхний предел муниципального внутреннего долга </w:t>
            </w:r>
            <w:proofErr w:type="spellStart"/>
            <w:r w:rsidRPr="00623283">
              <w:rPr>
                <w:sz w:val="24"/>
                <w:szCs w:val="24"/>
              </w:rPr>
              <w:t>Унечского</w:t>
            </w:r>
            <w:proofErr w:type="spellEnd"/>
            <w:r w:rsidRPr="00623283">
              <w:rPr>
                <w:sz w:val="24"/>
                <w:szCs w:val="24"/>
              </w:rPr>
              <w:t xml:space="preserve"> муниципального района Брянской области по муниципальным гарантиям </w:t>
            </w:r>
            <w:proofErr w:type="spellStart"/>
            <w:r w:rsidRPr="00623283">
              <w:rPr>
                <w:sz w:val="24"/>
                <w:szCs w:val="24"/>
              </w:rPr>
              <w:t>Унечского</w:t>
            </w:r>
            <w:proofErr w:type="spellEnd"/>
            <w:r w:rsidRPr="00623283">
              <w:rPr>
                <w:sz w:val="24"/>
                <w:szCs w:val="24"/>
              </w:rPr>
              <w:t xml:space="preserve"> муниципального района Брянской области в валюте Российской Федерации в сумме 0 рублей.</w:t>
            </w:r>
          </w:p>
        </w:tc>
        <w:tc>
          <w:tcPr>
            <w:tcW w:w="3402" w:type="dxa"/>
          </w:tcPr>
          <w:p w:rsidR="005D7333" w:rsidRPr="00623283" w:rsidRDefault="005D7333" w:rsidP="005D7333">
            <w:pPr>
              <w:pStyle w:val="a5"/>
              <w:spacing w:line="240" w:lineRule="auto"/>
              <w:ind w:firstLine="689"/>
              <w:jc w:val="left"/>
              <w:rPr>
                <w:sz w:val="24"/>
                <w:szCs w:val="24"/>
              </w:rPr>
            </w:pPr>
            <w:r w:rsidRPr="00623283">
              <w:rPr>
                <w:sz w:val="24"/>
                <w:szCs w:val="24"/>
              </w:rPr>
              <w:t xml:space="preserve">Общий объем доходов бюджета сложился в сумме </w:t>
            </w:r>
            <w:r w:rsidR="00147DBB" w:rsidRPr="00623283">
              <w:rPr>
                <w:sz w:val="24"/>
                <w:szCs w:val="24"/>
              </w:rPr>
              <w:t>878692118,70</w:t>
            </w:r>
            <w:r w:rsidRPr="00623283">
              <w:rPr>
                <w:sz w:val="24"/>
                <w:szCs w:val="24"/>
              </w:rPr>
              <w:t xml:space="preserve"> рубл</w:t>
            </w:r>
            <w:r w:rsidR="00EA4F94" w:rsidRPr="00623283">
              <w:rPr>
                <w:sz w:val="24"/>
                <w:szCs w:val="24"/>
              </w:rPr>
              <w:t>ей</w:t>
            </w:r>
            <w:r w:rsidRPr="00623283">
              <w:rPr>
                <w:sz w:val="24"/>
                <w:szCs w:val="24"/>
              </w:rPr>
              <w:t xml:space="preserve">, в том числе налоговые и неналоговые доходы </w:t>
            </w:r>
            <w:r w:rsidR="00147DBB" w:rsidRPr="00623283">
              <w:rPr>
                <w:sz w:val="24"/>
                <w:szCs w:val="24"/>
              </w:rPr>
              <w:t>241336643,90</w:t>
            </w:r>
            <w:r w:rsidRPr="00623283">
              <w:rPr>
                <w:sz w:val="24"/>
                <w:szCs w:val="24"/>
              </w:rPr>
              <w:t xml:space="preserve"> рубл</w:t>
            </w:r>
            <w:r w:rsidR="00177162" w:rsidRPr="00623283">
              <w:rPr>
                <w:sz w:val="24"/>
                <w:szCs w:val="24"/>
              </w:rPr>
              <w:t>ей</w:t>
            </w:r>
            <w:r w:rsidRPr="00623283">
              <w:rPr>
                <w:sz w:val="24"/>
                <w:szCs w:val="24"/>
              </w:rPr>
              <w:t>;</w:t>
            </w:r>
          </w:p>
          <w:p w:rsidR="005D7333" w:rsidRPr="00623283" w:rsidRDefault="005D7333" w:rsidP="005D7333">
            <w:pPr>
              <w:pStyle w:val="a5"/>
              <w:spacing w:line="240" w:lineRule="auto"/>
              <w:ind w:firstLine="689"/>
              <w:jc w:val="left"/>
              <w:rPr>
                <w:sz w:val="24"/>
                <w:szCs w:val="24"/>
              </w:rPr>
            </w:pPr>
            <w:r w:rsidRPr="00623283">
              <w:rPr>
                <w:sz w:val="24"/>
                <w:szCs w:val="24"/>
              </w:rPr>
              <w:t xml:space="preserve">общий объем расходов бюджета муниципального района </w:t>
            </w:r>
            <w:r w:rsidR="003246A5" w:rsidRPr="00623283">
              <w:rPr>
                <w:sz w:val="24"/>
                <w:szCs w:val="24"/>
              </w:rPr>
              <w:t xml:space="preserve">составил </w:t>
            </w:r>
            <w:r w:rsidR="00287BEB" w:rsidRPr="00623283">
              <w:rPr>
                <w:sz w:val="24"/>
                <w:szCs w:val="24"/>
              </w:rPr>
              <w:t>856953403,57</w:t>
            </w:r>
            <w:r w:rsidRPr="00623283">
              <w:rPr>
                <w:sz w:val="24"/>
                <w:szCs w:val="24"/>
              </w:rPr>
              <w:t xml:space="preserve"> рубл</w:t>
            </w:r>
            <w:r w:rsidR="00177162" w:rsidRPr="00623283">
              <w:rPr>
                <w:sz w:val="24"/>
                <w:szCs w:val="24"/>
              </w:rPr>
              <w:t>ь</w:t>
            </w:r>
            <w:r w:rsidRPr="00623283">
              <w:rPr>
                <w:sz w:val="24"/>
                <w:szCs w:val="24"/>
              </w:rPr>
              <w:t>;</w:t>
            </w:r>
          </w:p>
          <w:p w:rsidR="005D7333" w:rsidRPr="00623283" w:rsidRDefault="00287BEB" w:rsidP="005D7333">
            <w:pPr>
              <w:pStyle w:val="a5"/>
              <w:spacing w:line="240" w:lineRule="auto"/>
              <w:ind w:firstLine="689"/>
              <w:jc w:val="left"/>
              <w:rPr>
                <w:sz w:val="24"/>
                <w:szCs w:val="24"/>
              </w:rPr>
            </w:pPr>
            <w:r w:rsidRPr="00623283">
              <w:rPr>
                <w:sz w:val="24"/>
                <w:szCs w:val="24"/>
              </w:rPr>
              <w:t>профицит</w:t>
            </w:r>
            <w:r w:rsidR="005D7333" w:rsidRPr="00623283">
              <w:rPr>
                <w:sz w:val="24"/>
                <w:szCs w:val="24"/>
              </w:rPr>
              <w:t xml:space="preserve"> бюджета муниципального района</w:t>
            </w:r>
            <w:r w:rsidR="003246A5" w:rsidRPr="00623283">
              <w:rPr>
                <w:sz w:val="24"/>
                <w:szCs w:val="24"/>
              </w:rPr>
              <w:t xml:space="preserve"> составил</w:t>
            </w:r>
            <w:r w:rsidR="005D7333" w:rsidRPr="00623283">
              <w:rPr>
                <w:sz w:val="24"/>
                <w:szCs w:val="24"/>
              </w:rPr>
              <w:t xml:space="preserve"> в сумме  </w:t>
            </w:r>
            <w:r w:rsidRPr="00623283">
              <w:rPr>
                <w:sz w:val="24"/>
                <w:szCs w:val="24"/>
              </w:rPr>
              <w:t>21738715,13</w:t>
            </w:r>
            <w:r w:rsidR="005D7333" w:rsidRPr="00623283">
              <w:rPr>
                <w:sz w:val="24"/>
                <w:szCs w:val="24"/>
              </w:rPr>
              <w:t xml:space="preserve"> рублей;</w:t>
            </w:r>
          </w:p>
          <w:p w:rsidR="005425D5" w:rsidRPr="00623283" w:rsidRDefault="005D7333" w:rsidP="00DF1CB0">
            <w:pPr>
              <w:autoSpaceDE w:val="0"/>
              <w:autoSpaceDN w:val="0"/>
              <w:adjustRightInd w:val="0"/>
              <w:spacing w:after="0" w:line="240" w:lineRule="auto"/>
              <w:ind w:firstLine="68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верхний предел муниципального внутреннего  долга муниципального образования «Унечский муниципальный район» на 1 января 20</w:t>
            </w:r>
            <w:r w:rsidR="00177162" w:rsidRPr="0062328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  <w:r w:rsidR="0005041D" w:rsidRPr="00623283">
              <w:rPr>
                <w:rFonts w:ascii="Times New Roman" w:hAnsi="Times New Roman" w:cs="Times New Roman"/>
                <w:sz w:val="24"/>
                <w:szCs w:val="24"/>
              </w:rPr>
              <w:t>составил</w:t>
            </w: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0 рублей.</w:t>
            </w:r>
          </w:p>
        </w:tc>
        <w:tc>
          <w:tcPr>
            <w:tcW w:w="2432" w:type="dxa"/>
          </w:tcPr>
          <w:p w:rsidR="0005041D" w:rsidRPr="00623283" w:rsidRDefault="00AC7293" w:rsidP="00147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по расходам </w:t>
            </w:r>
            <w:r w:rsidR="005C436B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бюджета </w:t>
            </w:r>
            <w:r w:rsidR="003C6F91" w:rsidRPr="00623283">
              <w:rPr>
                <w:rFonts w:ascii="Times New Roman" w:hAnsi="Times New Roman" w:cs="Times New Roman"/>
                <w:sz w:val="24"/>
                <w:szCs w:val="24"/>
              </w:rPr>
              <w:t>Унечск</w:t>
            </w:r>
            <w:r w:rsidR="00177162" w:rsidRPr="00623283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3C6F91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177162" w:rsidRPr="00623283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3C6F91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177162" w:rsidRPr="00623283">
              <w:rPr>
                <w:rFonts w:ascii="Times New Roman" w:hAnsi="Times New Roman" w:cs="Times New Roman"/>
                <w:sz w:val="24"/>
                <w:szCs w:val="24"/>
              </w:rPr>
              <w:t>а Брянской области за 202</w:t>
            </w:r>
            <w:r w:rsidR="00147DBB" w:rsidRPr="006232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6F91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отражено</w:t>
            </w:r>
            <w:r w:rsidR="003C6F91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в отчете об исполнении бюджета (форма 0503117), носит установочный характер.</w:t>
            </w:r>
          </w:p>
        </w:tc>
      </w:tr>
      <w:tr w:rsidR="003C6F91" w:rsidRPr="00623283" w:rsidTr="003C6F91">
        <w:trPr>
          <w:jc w:val="center"/>
        </w:trPr>
        <w:tc>
          <w:tcPr>
            <w:tcW w:w="4136" w:type="dxa"/>
          </w:tcPr>
          <w:p w:rsidR="003C6F91" w:rsidRPr="00623283" w:rsidRDefault="003E1EB3" w:rsidP="009248AE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3.Утвердить доходы бюджета </w:t>
            </w:r>
            <w:proofErr w:type="spellStart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Брянской области на 202</w:t>
            </w:r>
            <w:r w:rsidR="00623CA7" w:rsidRPr="006232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202</w:t>
            </w:r>
            <w:r w:rsidR="00623CA7" w:rsidRPr="006232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="00623CA7" w:rsidRPr="006232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годов согласно приложению №1 к настоящему Решению</w:t>
            </w:r>
            <w:proofErr w:type="gramStart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0058B" w:rsidRPr="006232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3402" w:type="dxa"/>
          </w:tcPr>
          <w:p w:rsidR="003C6F91" w:rsidRPr="00623283" w:rsidRDefault="003C6F91" w:rsidP="003C6F91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23283">
              <w:rPr>
                <w:sz w:val="24"/>
                <w:szCs w:val="24"/>
              </w:rPr>
              <w:t>Носит установочный характер.</w:t>
            </w:r>
          </w:p>
        </w:tc>
        <w:tc>
          <w:tcPr>
            <w:tcW w:w="2432" w:type="dxa"/>
          </w:tcPr>
          <w:p w:rsidR="003C6F91" w:rsidRPr="00623283" w:rsidRDefault="003C6F91" w:rsidP="003C6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F91" w:rsidRPr="00623283" w:rsidTr="003C6F91">
        <w:trPr>
          <w:jc w:val="center"/>
        </w:trPr>
        <w:tc>
          <w:tcPr>
            <w:tcW w:w="4136" w:type="dxa"/>
          </w:tcPr>
          <w:p w:rsidR="003C6F91" w:rsidRPr="00623283" w:rsidRDefault="003C6F91" w:rsidP="009248AE">
            <w:pPr>
              <w:tabs>
                <w:tab w:val="num" w:pos="16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3E1EB3" w:rsidRPr="00623283">
              <w:rPr>
                <w:rFonts w:ascii="Times New Roman" w:hAnsi="Times New Roman" w:cs="Times New Roman"/>
                <w:sz w:val="24"/>
                <w:szCs w:val="24"/>
              </w:rPr>
              <w:t>Утвердить нормативы распределения доходов между бюджетом муниципального района и бюджетами поселений на 202</w:t>
            </w:r>
            <w:r w:rsidR="00623CA7" w:rsidRPr="006232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E1EB3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202</w:t>
            </w:r>
            <w:r w:rsidR="00623CA7" w:rsidRPr="006232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E1EB3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="00623CA7" w:rsidRPr="006232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E1EB3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годов согласно приложению №2 к настоящему Решению.</w:t>
            </w:r>
          </w:p>
        </w:tc>
        <w:tc>
          <w:tcPr>
            <w:tcW w:w="3402" w:type="dxa"/>
          </w:tcPr>
          <w:p w:rsidR="003C6F91" w:rsidRPr="00623283" w:rsidRDefault="003C6F91" w:rsidP="008403B3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23283">
              <w:rPr>
                <w:sz w:val="24"/>
                <w:szCs w:val="24"/>
              </w:rPr>
              <w:t>Носит установочный характер.</w:t>
            </w:r>
          </w:p>
        </w:tc>
        <w:tc>
          <w:tcPr>
            <w:tcW w:w="2432" w:type="dxa"/>
          </w:tcPr>
          <w:p w:rsidR="003C6F91" w:rsidRPr="00623283" w:rsidRDefault="003C6F91" w:rsidP="003C6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F91" w:rsidRPr="00623283" w:rsidTr="003C6F91">
        <w:trPr>
          <w:jc w:val="center"/>
        </w:trPr>
        <w:tc>
          <w:tcPr>
            <w:tcW w:w="4136" w:type="dxa"/>
          </w:tcPr>
          <w:p w:rsidR="003C6F91" w:rsidRPr="00623283" w:rsidRDefault="00623CA7" w:rsidP="009248AE">
            <w:pPr>
              <w:tabs>
                <w:tab w:val="num" w:pos="16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 Утвердить ведомственную структуру расходов бюджета </w:t>
            </w:r>
            <w:proofErr w:type="spellStart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Брянской области на 2022 год и на плановый период 2023 и 2024 годов согласно приложению №3 к настоящему Решению.</w:t>
            </w:r>
          </w:p>
        </w:tc>
        <w:tc>
          <w:tcPr>
            <w:tcW w:w="3402" w:type="dxa"/>
          </w:tcPr>
          <w:p w:rsidR="003C6F91" w:rsidRPr="00623283" w:rsidRDefault="003C6F91" w:rsidP="008403B3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23283">
              <w:rPr>
                <w:sz w:val="24"/>
                <w:szCs w:val="24"/>
              </w:rPr>
              <w:t>Носит установочный характер.</w:t>
            </w:r>
          </w:p>
        </w:tc>
        <w:tc>
          <w:tcPr>
            <w:tcW w:w="2432" w:type="dxa"/>
          </w:tcPr>
          <w:p w:rsidR="003C6F91" w:rsidRPr="00623283" w:rsidRDefault="003C6F91" w:rsidP="003C6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F91" w:rsidRPr="00623283" w:rsidTr="003C6F91">
        <w:trPr>
          <w:jc w:val="center"/>
        </w:trPr>
        <w:tc>
          <w:tcPr>
            <w:tcW w:w="4136" w:type="dxa"/>
          </w:tcPr>
          <w:p w:rsidR="003C6F91" w:rsidRPr="00623283" w:rsidRDefault="00623CA7" w:rsidP="003E1EB3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23283">
              <w:rPr>
                <w:sz w:val="24"/>
                <w:szCs w:val="24"/>
              </w:rPr>
              <w:t>6.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на 2022 год и на плановый период 2023 и 2024 годов согласно приложению №4 к настоящему Решению.</w:t>
            </w:r>
          </w:p>
        </w:tc>
        <w:tc>
          <w:tcPr>
            <w:tcW w:w="3402" w:type="dxa"/>
          </w:tcPr>
          <w:p w:rsidR="003C6F91" w:rsidRPr="00623283" w:rsidRDefault="003C6F91" w:rsidP="008403B3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23283">
              <w:rPr>
                <w:sz w:val="24"/>
                <w:szCs w:val="24"/>
              </w:rPr>
              <w:t>Носит установочный характер.</w:t>
            </w:r>
          </w:p>
        </w:tc>
        <w:tc>
          <w:tcPr>
            <w:tcW w:w="2432" w:type="dxa"/>
          </w:tcPr>
          <w:p w:rsidR="003C6F91" w:rsidRPr="00623283" w:rsidRDefault="003C6F91" w:rsidP="003C6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E55" w:rsidRPr="00623283" w:rsidTr="003C6F91">
        <w:trPr>
          <w:jc w:val="center"/>
        </w:trPr>
        <w:tc>
          <w:tcPr>
            <w:tcW w:w="4136" w:type="dxa"/>
          </w:tcPr>
          <w:p w:rsidR="008B4E8F" w:rsidRPr="00623283" w:rsidRDefault="008B4E8F" w:rsidP="00A62E55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23283">
              <w:rPr>
                <w:sz w:val="24"/>
                <w:szCs w:val="24"/>
              </w:rPr>
              <w:t>7</w:t>
            </w:r>
            <w:r w:rsidR="00623CA7" w:rsidRPr="00623283">
              <w:rPr>
                <w:sz w:val="24"/>
                <w:szCs w:val="24"/>
              </w:rPr>
              <w:t xml:space="preserve">. Утвердить распределение расходов бюджета </w:t>
            </w:r>
            <w:proofErr w:type="spellStart"/>
            <w:r w:rsidR="00623CA7" w:rsidRPr="00623283">
              <w:rPr>
                <w:sz w:val="24"/>
                <w:szCs w:val="24"/>
              </w:rPr>
              <w:t>Унечского</w:t>
            </w:r>
            <w:proofErr w:type="spellEnd"/>
            <w:r w:rsidR="00623CA7" w:rsidRPr="00623283">
              <w:rPr>
                <w:sz w:val="24"/>
                <w:szCs w:val="24"/>
              </w:rPr>
              <w:t xml:space="preserve"> муниципального района Брянской области по целевым статьям (муниципальным программам и непрограммным направлениям деятельности), группам и подгруппам видов расходов на 2022 год и на плановый период 2023 и 2024 годов согласно приложению №5 к настоящему Решению.</w:t>
            </w:r>
          </w:p>
        </w:tc>
        <w:tc>
          <w:tcPr>
            <w:tcW w:w="3402" w:type="dxa"/>
          </w:tcPr>
          <w:p w:rsidR="008B4E8F" w:rsidRPr="00623283" w:rsidRDefault="008B4E8F" w:rsidP="008B4E8F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23283">
              <w:rPr>
                <w:sz w:val="24"/>
                <w:szCs w:val="24"/>
              </w:rPr>
              <w:t>Носит установочный характер.</w:t>
            </w:r>
          </w:p>
        </w:tc>
        <w:tc>
          <w:tcPr>
            <w:tcW w:w="2432" w:type="dxa"/>
          </w:tcPr>
          <w:p w:rsidR="008B4E8F" w:rsidRPr="00623283" w:rsidRDefault="008B4E8F" w:rsidP="008B4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8F" w:rsidRPr="00623283" w:rsidTr="003C6F91">
        <w:trPr>
          <w:jc w:val="center"/>
        </w:trPr>
        <w:tc>
          <w:tcPr>
            <w:tcW w:w="4136" w:type="dxa"/>
          </w:tcPr>
          <w:p w:rsidR="008B4E8F" w:rsidRPr="00623283" w:rsidRDefault="008B4E8F" w:rsidP="00852EE1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23283">
              <w:rPr>
                <w:sz w:val="24"/>
                <w:szCs w:val="24"/>
              </w:rPr>
              <w:t xml:space="preserve">8. </w:t>
            </w:r>
            <w:r w:rsidR="00623CA7" w:rsidRPr="00623283">
              <w:rPr>
                <w:sz w:val="24"/>
                <w:szCs w:val="24"/>
              </w:rPr>
              <w:t xml:space="preserve">Утвердить общий объем бюджетных ассигнований на исполнение публичных нормативных обязательств на 2022 год в сумме </w:t>
            </w:r>
            <w:r w:rsidR="00852EE1" w:rsidRPr="00623283">
              <w:rPr>
                <w:sz w:val="24"/>
                <w:szCs w:val="24"/>
              </w:rPr>
              <w:t>9885681,66</w:t>
            </w:r>
            <w:r w:rsidR="00623CA7" w:rsidRPr="00623283">
              <w:rPr>
                <w:sz w:val="24"/>
                <w:szCs w:val="24"/>
              </w:rPr>
              <w:t xml:space="preserve"> рублей,</w:t>
            </w:r>
          </w:p>
        </w:tc>
        <w:tc>
          <w:tcPr>
            <w:tcW w:w="3402" w:type="dxa"/>
          </w:tcPr>
          <w:p w:rsidR="008B4E8F" w:rsidRPr="00623283" w:rsidRDefault="00A3264C" w:rsidP="00623283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23283">
              <w:rPr>
                <w:sz w:val="24"/>
                <w:szCs w:val="24"/>
              </w:rPr>
              <w:t>О</w:t>
            </w:r>
            <w:r w:rsidR="009248AE" w:rsidRPr="00623283">
              <w:rPr>
                <w:sz w:val="24"/>
                <w:szCs w:val="24"/>
              </w:rPr>
              <w:t xml:space="preserve">бщий объем бюджетных ассигнований на исполнение публичных нормативных обязательств </w:t>
            </w:r>
            <w:proofErr w:type="spellStart"/>
            <w:r w:rsidR="009248AE" w:rsidRPr="00623283">
              <w:rPr>
                <w:sz w:val="24"/>
                <w:szCs w:val="24"/>
              </w:rPr>
              <w:t>Унечского</w:t>
            </w:r>
            <w:proofErr w:type="spellEnd"/>
            <w:r w:rsidR="009248AE" w:rsidRPr="00623283">
              <w:rPr>
                <w:sz w:val="24"/>
                <w:szCs w:val="24"/>
              </w:rPr>
              <w:t xml:space="preserve"> муниципального района Брянской области за 2022 год сложился  в сумме </w:t>
            </w:r>
            <w:r w:rsidR="00623283" w:rsidRPr="00623283">
              <w:rPr>
                <w:sz w:val="24"/>
                <w:szCs w:val="24"/>
              </w:rPr>
              <w:t>9648420,81</w:t>
            </w:r>
            <w:r w:rsidR="009248AE" w:rsidRPr="00623283">
              <w:rPr>
                <w:sz w:val="24"/>
                <w:szCs w:val="24"/>
              </w:rPr>
              <w:t xml:space="preserve"> рублей</w:t>
            </w:r>
            <w:r w:rsidR="008B4E8F" w:rsidRPr="00623283">
              <w:rPr>
                <w:sz w:val="24"/>
                <w:szCs w:val="24"/>
              </w:rPr>
              <w:t>.</w:t>
            </w:r>
          </w:p>
        </w:tc>
        <w:tc>
          <w:tcPr>
            <w:tcW w:w="2432" w:type="dxa"/>
          </w:tcPr>
          <w:p w:rsidR="008B4E8F" w:rsidRPr="00623283" w:rsidRDefault="008B4E8F" w:rsidP="008B4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F91" w:rsidRPr="00623283" w:rsidTr="00122ABB">
        <w:trPr>
          <w:trHeight w:val="3087"/>
          <w:jc w:val="center"/>
        </w:trPr>
        <w:tc>
          <w:tcPr>
            <w:tcW w:w="4136" w:type="dxa"/>
          </w:tcPr>
          <w:p w:rsidR="003C6F91" w:rsidRPr="00623283" w:rsidRDefault="003C6F91" w:rsidP="00852EE1">
            <w:pPr>
              <w:pStyle w:val="a5"/>
              <w:tabs>
                <w:tab w:val="clear" w:pos="1637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623283">
              <w:rPr>
                <w:sz w:val="24"/>
                <w:szCs w:val="24"/>
              </w:rPr>
              <w:t xml:space="preserve">9. </w:t>
            </w:r>
            <w:r w:rsidR="00623CA7" w:rsidRPr="00623283">
              <w:rPr>
                <w:rFonts w:eastAsiaTheme="minorHAnsi"/>
                <w:sz w:val="24"/>
                <w:szCs w:val="24"/>
                <w:lang w:eastAsia="en-US"/>
              </w:rPr>
              <w:t xml:space="preserve">Утвердить объем бюджетных ассигнований дорожного фонда </w:t>
            </w:r>
            <w:proofErr w:type="spellStart"/>
            <w:r w:rsidR="00623CA7" w:rsidRPr="00623283">
              <w:rPr>
                <w:rFonts w:eastAsiaTheme="minorHAnsi"/>
                <w:sz w:val="24"/>
                <w:szCs w:val="24"/>
                <w:lang w:eastAsia="en-US"/>
              </w:rPr>
              <w:t>Унечского</w:t>
            </w:r>
            <w:proofErr w:type="spellEnd"/>
            <w:r w:rsidR="00623CA7" w:rsidRPr="00623283">
              <w:rPr>
                <w:rFonts w:eastAsiaTheme="minorHAnsi"/>
                <w:sz w:val="24"/>
                <w:szCs w:val="24"/>
                <w:lang w:eastAsia="en-US"/>
              </w:rPr>
              <w:t xml:space="preserve"> муниципального района Брянской области на 2022 год в сумме </w:t>
            </w:r>
            <w:r w:rsidR="00852EE1" w:rsidRPr="00623283">
              <w:rPr>
                <w:rFonts w:eastAsiaTheme="minorHAnsi"/>
                <w:sz w:val="24"/>
                <w:szCs w:val="24"/>
                <w:lang w:eastAsia="en-US"/>
              </w:rPr>
              <w:t>29581788,20</w:t>
            </w:r>
            <w:r w:rsidR="00623CA7" w:rsidRPr="00623283">
              <w:rPr>
                <w:rFonts w:eastAsiaTheme="minorHAnsi"/>
                <w:sz w:val="24"/>
                <w:szCs w:val="24"/>
                <w:lang w:eastAsia="en-US"/>
              </w:rPr>
              <w:t xml:space="preserve"> рублей,</w:t>
            </w:r>
          </w:p>
        </w:tc>
        <w:tc>
          <w:tcPr>
            <w:tcW w:w="3402" w:type="dxa"/>
          </w:tcPr>
          <w:p w:rsidR="003C6F91" w:rsidRPr="00623283" w:rsidRDefault="00B831E2" w:rsidP="005164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Объем бюджетных ассигнований дорожного фонда </w:t>
            </w:r>
            <w:proofErr w:type="spellStart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Брянской области за 2022 год сложился  в сумме </w:t>
            </w:r>
            <w:r w:rsidR="0051646E" w:rsidRPr="00623283">
              <w:rPr>
                <w:rFonts w:ascii="Times New Roman" w:hAnsi="Times New Roman" w:cs="Times New Roman"/>
                <w:sz w:val="24"/>
                <w:szCs w:val="24"/>
              </w:rPr>
              <w:t>20 291285,70</w:t>
            </w: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  <w:tc>
          <w:tcPr>
            <w:tcW w:w="2432" w:type="dxa"/>
          </w:tcPr>
          <w:p w:rsidR="003C6F91" w:rsidRPr="00623283" w:rsidRDefault="00B831E2" w:rsidP="00B83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Расходы по дорожному фонду </w:t>
            </w:r>
            <w:r w:rsidR="009248AE" w:rsidRPr="00623283">
              <w:rPr>
                <w:rFonts w:ascii="Times New Roman" w:hAnsi="Times New Roman" w:cs="Times New Roman"/>
                <w:sz w:val="24"/>
                <w:szCs w:val="24"/>
              </w:rPr>
              <w:t>произведены</w:t>
            </w: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по фактической потребности</w:t>
            </w:r>
          </w:p>
        </w:tc>
      </w:tr>
      <w:tr w:rsidR="00CA1F3F" w:rsidRPr="00623283" w:rsidTr="003C6F91">
        <w:trPr>
          <w:jc w:val="center"/>
        </w:trPr>
        <w:tc>
          <w:tcPr>
            <w:tcW w:w="4136" w:type="dxa"/>
          </w:tcPr>
          <w:p w:rsidR="00CA1F3F" w:rsidRPr="00623283" w:rsidRDefault="00CA1F3F" w:rsidP="00852E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10. </w:t>
            </w:r>
            <w:r w:rsidR="00623CA7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Утвердить объем межбюджетных трансфертов, получаемых из других бюджетов, на 2022 год в сумме </w:t>
            </w:r>
            <w:r w:rsidR="00852EE1" w:rsidRPr="00623283">
              <w:rPr>
                <w:rFonts w:ascii="Times New Roman" w:hAnsi="Times New Roman" w:cs="Times New Roman"/>
                <w:sz w:val="24"/>
                <w:szCs w:val="24"/>
              </w:rPr>
              <w:t>689960419,70</w:t>
            </w:r>
            <w:r w:rsidR="00623CA7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рублей, </w:t>
            </w:r>
          </w:p>
        </w:tc>
        <w:tc>
          <w:tcPr>
            <w:tcW w:w="3402" w:type="dxa"/>
          </w:tcPr>
          <w:p w:rsidR="00CA1F3F" w:rsidRPr="00623283" w:rsidRDefault="00552C44" w:rsidP="00287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Объем межбюджетных трансфертов, получаемых из других бюджетов, сложился в сумме </w:t>
            </w:r>
            <w:r w:rsidR="00287BEB" w:rsidRPr="00623283">
              <w:rPr>
                <w:rFonts w:ascii="Times New Roman" w:hAnsi="Times New Roman" w:cs="Times New Roman"/>
                <w:sz w:val="24"/>
                <w:szCs w:val="24"/>
              </w:rPr>
              <w:t>637355474,80</w:t>
            </w: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  <w:tc>
          <w:tcPr>
            <w:tcW w:w="2432" w:type="dxa"/>
          </w:tcPr>
          <w:p w:rsidR="00CA1F3F" w:rsidRPr="00623283" w:rsidRDefault="00CA1F3F" w:rsidP="00CA1F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623283" w:rsidTr="00122ABB">
        <w:trPr>
          <w:trHeight w:val="2082"/>
          <w:jc w:val="center"/>
        </w:trPr>
        <w:tc>
          <w:tcPr>
            <w:tcW w:w="4136" w:type="dxa"/>
          </w:tcPr>
          <w:p w:rsidR="00CA1F3F" w:rsidRPr="00623283" w:rsidRDefault="00CA1F3F" w:rsidP="00852EE1">
            <w:pPr>
              <w:pStyle w:val="a5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623283">
              <w:rPr>
                <w:sz w:val="24"/>
                <w:szCs w:val="24"/>
              </w:rPr>
              <w:t xml:space="preserve">11. </w:t>
            </w:r>
            <w:r w:rsidR="00623CA7" w:rsidRPr="00623283">
              <w:rPr>
                <w:sz w:val="24"/>
                <w:szCs w:val="24"/>
              </w:rPr>
              <w:t xml:space="preserve">Утвердить объем межбюджетных трансфертов, предоставляемых бюджетам поселений, на 2022 год в сумме </w:t>
            </w:r>
            <w:r w:rsidR="00852EE1" w:rsidRPr="00623283">
              <w:rPr>
                <w:sz w:val="24"/>
                <w:szCs w:val="24"/>
              </w:rPr>
              <w:t>18021202</w:t>
            </w:r>
            <w:r w:rsidR="00623CA7" w:rsidRPr="00623283">
              <w:rPr>
                <w:sz w:val="24"/>
                <w:szCs w:val="24"/>
              </w:rPr>
              <w:t xml:space="preserve"> рубля, </w:t>
            </w:r>
          </w:p>
        </w:tc>
        <w:tc>
          <w:tcPr>
            <w:tcW w:w="3402" w:type="dxa"/>
          </w:tcPr>
          <w:p w:rsidR="00CA1F3F" w:rsidRPr="00623283" w:rsidRDefault="00104395" w:rsidP="00AF46C7">
            <w:pPr>
              <w:pStyle w:val="a5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623283">
              <w:t xml:space="preserve"> </w:t>
            </w:r>
            <w:r w:rsidRPr="00623283">
              <w:rPr>
                <w:sz w:val="24"/>
                <w:szCs w:val="24"/>
              </w:rPr>
              <w:t xml:space="preserve">Объем </w:t>
            </w:r>
            <w:proofErr w:type="gramStart"/>
            <w:r w:rsidRPr="00623283">
              <w:rPr>
                <w:sz w:val="24"/>
                <w:szCs w:val="24"/>
              </w:rPr>
              <w:t>межбюджетных трансфертов, предоставленных бюджетам поселений в 2022 году составил</w:t>
            </w:r>
            <w:proofErr w:type="gramEnd"/>
            <w:r w:rsidRPr="00623283">
              <w:rPr>
                <w:sz w:val="24"/>
                <w:szCs w:val="24"/>
              </w:rPr>
              <w:t xml:space="preserve"> </w:t>
            </w:r>
            <w:r w:rsidR="00AF46C7" w:rsidRPr="00623283">
              <w:rPr>
                <w:sz w:val="24"/>
                <w:szCs w:val="24"/>
              </w:rPr>
              <w:t>17742975,27</w:t>
            </w:r>
            <w:r w:rsidRPr="00623283">
              <w:rPr>
                <w:sz w:val="24"/>
                <w:szCs w:val="24"/>
              </w:rPr>
              <w:t xml:space="preserve"> рублей.</w:t>
            </w:r>
          </w:p>
        </w:tc>
        <w:tc>
          <w:tcPr>
            <w:tcW w:w="2432" w:type="dxa"/>
          </w:tcPr>
          <w:p w:rsidR="00CA1F3F" w:rsidRPr="00623283" w:rsidRDefault="00CA1F3F" w:rsidP="00CA1F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623283" w:rsidTr="003C6F91">
        <w:trPr>
          <w:jc w:val="center"/>
        </w:trPr>
        <w:tc>
          <w:tcPr>
            <w:tcW w:w="4136" w:type="dxa"/>
          </w:tcPr>
          <w:p w:rsidR="00CA1F3F" w:rsidRPr="00623283" w:rsidRDefault="00CA1F3F" w:rsidP="009248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  <w:r w:rsidR="00623CA7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Утвердить объем дотаций на выравнивание бюджетной обеспеченности поселений за счет средств областного бюджета на 2022 год в сумме 1 632 000 рублей, </w:t>
            </w:r>
          </w:p>
        </w:tc>
        <w:tc>
          <w:tcPr>
            <w:tcW w:w="3402" w:type="dxa"/>
          </w:tcPr>
          <w:p w:rsidR="00104395" w:rsidRPr="00623283" w:rsidRDefault="00104395" w:rsidP="0010439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. Объем дотаций на выравнивание бюджетной обеспеченности поселений за счет средств областного бюджета в 202</w:t>
            </w:r>
            <w:r w:rsidR="00251ED1" w:rsidRPr="006232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году составил </w:t>
            </w:r>
            <w:r w:rsidR="00251ED1" w:rsidRPr="006232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35B2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1ED1" w:rsidRPr="00623283">
              <w:rPr>
                <w:rFonts w:ascii="Times New Roman" w:hAnsi="Times New Roman" w:cs="Times New Roman"/>
                <w:sz w:val="24"/>
                <w:szCs w:val="24"/>
              </w:rPr>
              <w:t>632</w:t>
            </w:r>
            <w:r w:rsidR="00C635B2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1ED1" w:rsidRPr="0062328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  <w:p w:rsidR="00CA1F3F" w:rsidRPr="00623283" w:rsidRDefault="00CA1F3F" w:rsidP="0010439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CA1F3F" w:rsidRPr="00623283" w:rsidRDefault="00CA1F3F" w:rsidP="00CA1F3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Расходы по межбюджетным трансфертам, получаемых из других бюджетов, сложились под фактическую потребность </w:t>
            </w:r>
          </w:p>
        </w:tc>
      </w:tr>
      <w:tr w:rsidR="00CA1F3F" w:rsidRPr="00623283" w:rsidTr="003C6F91">
        <w:trPr>
          <w:jc w:val="center"/>
        </w:trPr>
        <w:tc>
          <w:tcPr>
            <w:tcW w:w="4136" w:type="dxa"/>
          </w:tcPr>
          <w:p w:rsidR="00CA1F3F" w:rsidRPr="00623283" w:rsidRDefault="00CA1F3F" w:rsidP="009248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  <w:r w:rsidR="00623CA7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Установить критерий выравнивания расчетной бюджетной обеспеченности поселений на 2022 год – 1,0159, </w:t>
            </w:r>
          </w:p>
        </w:tc>
        <w:tc>
          <w:tcPr>
            <w:tcW w:w="3402" w:type="dxa"/>
          </w:tcPr>
          <w:p w:rsidR="00104395" w:rsidRPr="00623283" w:rsidRDefault="00104395" w:rsidP="0010439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Критерий выравнивания расчетной бюджетной обеспеченности поселений на 202</w:t>
            </w:r>
            <w:r w:rsidR="009248AE" w:rsidRPr="006232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год установлен в размере  - 1,015</w:t>
            </w:r>
            <w:r w:rsidR="0006148C" w:rsidRPr="0062328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A1F3F" w:rsidRPr="00623283" w:rsidRDefault="00104395" w:rsidP="0010439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2" w:type="dxa"/>
          </w:tcPr>
          <w:p w:rsidR="00CA1F3F" w:rsidRPr="00623283" w:rsidRDefault="00CA1F3F" w:rsidP="008D2C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623283" w:rsidTr="003C6F91">
        <w:trPr>
          <w:jc w:val="center"/>
        </w:trPr>
        <w:tc>
          <w:tcPr>
            <w:tcW w:w="4136" w:type="dxa"/>
          </w:tcPr>
          <w:p w:rsidR="00CA1F3F" w:rsidRPr="00623283" w:rsidRDefault="00CA1F3F" w:rsidP="00122A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  <w:r w:rsidR="00623CA7" w:rsidRPr="00623283">
              <w:rPr>
                <w:rFonts w:ascii="Times New Roman" w:hAnsi="Times New Roman" w:cs="Times New Roman"/>
                <w:sz w:val="24"/>
                <w:szCs w:val="24"/>
              </w:rPr>
              <w:t>Утвердить распределение межбюджетных трансфертов бюджетам поселений на 2022 год и на плановый период 2023 и 2024 годов согласно приложению №6 к настоящему Решению.</w:t>
            </w:r>
          </w:p>
        </w:tc>
        <w:tc>
          <w:tcPr>
            <w:tcW w:w="3402" w:type="dxa"/>
          </w:tcPr>
          <w:p w:rsidR="00104395" w:rsidRPr="00623283" w:rsidRDefault="00104395" w:rsidP="0010439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Носит установочный характер.</w:t>
            </w:r>
          </w:p>
          <w:p w:rsidR="00104395" w:rsidRPr="00623283" w:rsidRDefault="00104395" w:rsidP="0010439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6BA" w:rsidRPr="00623283" w:rsidRDefault="009F36BA" w:rsidP="009F36B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F3F" w:rsidRPr="00623283" w:rsidRDefault="00CA1F3F" w:rsidP="0010439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CA1F3F" w:rsidRPr="00623283" w:rsidRDefault="00CA1F3F" w:rsidP="008D2C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623283" w:rsidTr="003C6F91">
        <w:trPr>
          <w:jc w:val="center"/>
        </w:trPr>
        <w:tc>
          <w:tcPr>
            <w:tcW w:w="4136" w:type="dxa"/>
          </w:tcPr>
          <w:p w:rsidR="00CA1F3F" w:rsidRPr="00623283" w:rsidRDefault="00CA1F3F" w:rsidP="003E1EB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="00623CA7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Утвердить размер резервного фонда администрации  </w:t>
            </w:r>
            <w:proofErr w:type="spellStart"/>
            <w:r w:rsidR="00623CA7" w:rsidRPr="00623283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623CA7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на 2022 год в  сумме 1 000 000 рублей, на 2023 год в сумме 1 000 000 рублей и на 2024 год в сумме 1 000 000 рублей.</w:t>
            </w:r>
          </w:p>
        </w:tc>
        <w:tc>
          <w:tcPr>
            <w:tcW w:w="3402" w:type="dxa"/>
          </w:tcPr>
          <w:p w:rsidR="00CA1F3F" w:rsidRPr="00623283" w:rsidRDefault="00104395" w:rsidP="0010439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За 2022 год из резервного фонда средства не выделялись</w:t>
            </w:r>
          </w:p>
        </w:tc>
        <w:tc>
          <w:tcPr>
            <w:tcW w:w="2432" w:type="dxa"/>
          </w:tcPr>
          <w:p w:rsidR="00CA1F3F" w:rsidRPr="00623283" w:rsidRDefault="00CA1F3F" w:rsidP="008D2C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623283" w:rsidTr="00122ABB">
        <w:trPr>
          <w:trHeight w:val="1962"/>
          <w:jc w:val="center"/>
        </w:trPr>
        <w:tc>
          <w:tcPr>
            <w:tcW w:w="4136" w:type="dxa"/>
          </w:tcPr>
          <w:p w:rsidR="00623CA7" w:rsidRPr="00623283" w:rsidRDefault="00CA1F3F" w:rsidP="00623C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16. </w:t>
            </w:r>
            <w:r w:rsidR="00623CA7" w:rsidRPr="00623283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муниципальным учреждениям), индивидуальным предпринимателям, физическим лицам в соответствии со статьей 78 Бюджетного кодекса Российской Федерации представляются в объемах, предусмотренных приложением №3 к настоящему Решению.</w:t>
            </w:r>
          </w:p>
          <w:p w:rsidR="00CA1F3F" w:rsidRPr="00623283" w:rsidRDefault="00623CA7" w:rsidP="00623CA7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Порядок предоставления указанных субсидий устанавливается нормативными правовыми актами администрации </w:t>
            </w:r>
            <w:proofErr w:type="spellStart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района.</w:t>
            </w:r>
          </w:p>
        </w:tc>
        <w:tc>
          <w:tcPr>
            <w:tcW w:w="3402" w:type="dxa"/>
          </w:tcPr>
          <w:p w:rsidR="00104395" w:rsidRPr="00623283" w:rsidRDefault="00104395" w:rsidP="0010439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предоставлялись в соответствии с постановлениями администрации района: № 462 от 23.12.2020. </w:t>
            </w:r>
            <w:proofErr w:type="gramStart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«Об организации и проведении производственных соревнований среди сельскохозяйственных предприятий и работников сельского хозяйства </w:t>
            </w:r>
            <w:proofErr w:type="spellStart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района в 2020 году»; № 176 от 07.06.2017 г. «Об утверждении Порядка предоставления субсидии на возмещение части затрат сельскохозяйственным товаропроизводителям </w:t>
            </w:r>
            <w:proofErr w:type="spellStart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на проведение диспансеризации и вакцинации поголовья крупного рогатого скота молочного направления из средств бюджета муниципального образования «</w:t>
            </w:r>
            <w:proofErr w:type="spellStart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район»;</w:t>
            </w:r>
            <w:proofErr w:type="gramEnd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proofErr w:type="gramStart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177 от 07.06.2017 г. «Об утверждении Порядка предоставления субсидии на возмещение части затрат сельскохозяйственным товаропроизводителям </w:t>
            </w:r>
            <w:proofErr w:type="spellStart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на проведение дезинфекции животноводческих помещений из средств бюджета муниципального образования «</w:t>
            </w:r>
            <w:proofErr w:type="spellStart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район»; №380 от 31.12.2015 «Об утверждении Порядка предоставления субсидии на возмещение части затрат по муниципальным маршрутам регулярных перевозок по регулируемым тарифам в пределах </w:t>
            </w:r>
            <w:proofErr w:type="spellStart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32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района»</w:t>
            </w:r>
            <w:proofErr w:type="gramEnd"/>
          </w:p>
          <w:p w:rsidR="00CA1F3F" w:rsidRPr="00623283" w:rsidRDefault="00CA1F3F" w:rsidP="0010439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CA1F3F" w:rsidRPr="00623283" w:rsidRDefault="00CA1F3F" w:rsidP="00D4097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44B9C" w:rsidRPr="00623283" w:rsidTr="00122ABB">
        <w:trPr>
          <w:trHeight w:val="1962"/>
          <w:jc w:val="center"/>
        </w:trPr>
        <w:tc>
          <w:tcPr>
            <w:tcW w:w="4136" w:type="dxa"/>
          </w:tcPr>
          <w:p w:rsidR="00147DBB" w:rsidRPr="00623283" w:rsidRDefault="00147DBB" w:rsidP="00147D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  <w:r w:rsidRPr="00623283">
              <w:t xml:space="preserve"> </w:t>
            </w: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Установить, что в соответствии со статьей 242.26. Бюджетного кодекса Российской Федерации казначейскому сопровождению подлежат следующие целевые средства:</w:t>
            </w:r>
          </w:p>
          <w:p w:rsidR="00147DBB" w:rsidRPr="00623283" w:rsidRDefault="00147DBB" w:rsidP="00147D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1) субсидии юридическим лицам (за исключением субсидий муниципальным бюджетным и автономным учреждениям </w:t>
            </w:r>
            <w:proofErr w:type="spellStart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Брянской области) и бюджетные инвестиции юридическим лицам, предоставляемые в соответствии со статьей 80 Бюджетного кодекса Российской Федерации, за исключением средств, предоставляемых юридическим лицам, индивидуальным предпринимателям, физическим лицам – производителям товаров, работ, услуг в порядке возмещения недополученных доходов или возмещения фактически понесенных затрат в связи с производством</w:t>
            </w:r>
            <w:proofErr w:type="gramEnd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(реализацией) товаров, выполнением работ, оказанием услуг согласно статье 242.27. Бюджетного кодекса Российской Федерации; </w:t>
            </w:r>
          </w:p>
          <w:p w:rsidR="00147DBB" w:rsidRPr="00623283" w:rsidRDefault="00147DBB" w:rsidP="00147D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2) авансовые платежи по контрактам, заключенным муниципальными бюджетными и автономными учреждениями на сумму свыше 100 000,0 тыс. рублей за счет субсидии муниципальным бюджетным и автономным учреждениям </w:t>
            </w:r>
            <w:proofErr w:type="spellStart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Брянской области, предоставляемые в соответствии с абзацем вторым пункта 1 и пунктом 4 статьи 78.1 и статьей </w:t>
            </w:r>
            <w:r w:rsidRPr="006232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78.2 Бюджетного кодекса Российской Федерации в целях приобретения товаров, работ и услуг;</w:t>
            </w:r>
            <w:proofErr w:type="gramEnd"/>
          </w:p>
          <w:p w:rsidR="00147DBB" w:rsidRPr="00623283" w:rsidRDefault="00147DBB" w:rsidP="00147D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3)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подпунктах 1 и 2 настоящего пункта;</w:t>
            </w:r>
          </w:p>
          <w:p w:rsidR="00147DBB" w:rsidRPr="00623283" w:rsidRDefault="00147DBB" w:rsidP="00147D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4) авансовые платежи по муниципальным контрактам о поставке товаров, выполнении работ, оказании услуг, заключаемым на сумму 100 000,0 тыс. рублей и более;</w:t>
            </w:r>
          </w:p>
          <w:p w:rsidR="00147DBB" w:rsidRPr="00623283" w:rsidRDefault="00147DBB" w:rsidP="00147D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5) 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подпункте 4 настоящего пункта муниципальных контрактов (контрактов, договоров) о поставке товаров, выполнении работ, оказании услуг;</w:t>
            </w:r>
          </w:p>
          <w:p w:rsidR="00147DBB" w:rsidRPr="00623283" w:rsidRDefault="00147DBB" w:rsidP="00147D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6) целевые средства, источником финансового обеспечения которых являются средства из областного бюджета в случаях, установленных нормативными правовыми актами Брянской области и на основании соглашений о предоставлении субсидии из областного бюджета бюджету </w:t>
            </w:r>
            <w:proofErr w:type="spellStart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Брянской области на </w:t>
            </w:r>
            <w:proofErr w:type="spellStart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расходных обязательств муниципального образования.</w:t>
            </w:r>
          </w:p>
          <w:p w:rsidR="00147DBB" w:rsidRPr="00623283" w:rsidRDefault="00147DBB" w:rsidP="00147D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Казначейское сопровождение средств, определенных настоящим пунктом, осуществляется территориальным </w:t>
            </w:r>
            <w:r w:rsidRPr="006232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органом Федерального казначейства согласно статье 220.2. Бюджетного кодекса Российской Федерации в соответствии с порядком, установленным Правительством Российской Федерации.</w:t>
            </w:r>
          </w:p>
          <w:p w:rsidR="00144B9C" w:rsidRPr="00623283" w:rsidRDefault="00147DBB" w:rsidP="00147D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Санкционирование расходов, источником финансового обеспечения которых являются целевые средства, при казначейском сопровождении целевых средств, в случаях, предусмотренных настоящей статьей, осуществляется территориальным органом Федерального казначейства в порядке, установленном Министерством финансов Российской Федерации</w:t>
            </w:r>
            <w:proofErr w:type="gramStart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3402" w:type="dxa"/>
          </w:tcPr>
          <w:p w:rsidR="00144B9C" w:rsidRPr="00623283" w:rsidRDefault="00104395" w:rsidP="00DF1C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соответствии со статьей 242.26 Бюджетного кодекса Российской Федерации казначейское сопровождение в 2022 не производилось.</w:t>
            </w:r>
          </w:p>
        </w:tc>
        <w:tc>
          <w:tcPr>
            <w:tcW w:w="2432" w:type="dxa"/>
          </w:tcPr>
          <w:p w:rsidR="00144B9C" w:rsidRPr="00623283" w:rsidRDefault="00144B9C" w:rsidP="00D4097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A1F3F" w:rsidRPr="00623283" w:rsidTr="003C6F91">
        <w:trPr>
          <w:jc w:val="center"/>
        </w:trPr>
        <w:tc>
          <w:tcPr>
            <w:tcW w:w="4136" w:type="dxa"/>
          </w:tcPr>
          <w:p w:rsidR="00623CA7" w:rsidRPr="00623283" w:rsidRDefault="00CA1F3F" w:rsidP="00623C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144B9C" w:rsidRPr="0062328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23CA7" w:rsidRPr="00623283">
              <w:rPr>
                <w:rFonts w:ascii="Times New Roman" w:hAnsi="Times New Roman" w:cs="Times New Roman"/>
                <w:sz w:val="24"/>
                <w:szCs w:val="24"/>
              </w:rPr>
              <w:t>В соответствии с пунктом 2 статьи 78.1 Бюджетного кодекса Российской Федерации из бюджета района предоставляются субсидии некоммерческим организациям, не являющимся муниципальными учреждениями, в объемах предусмотренных приложением №3 к настоящему Решению.</w:t>
            </w:r>
          </w:p>
          <w:p w:rsidR="00CA1F3F" w:rsidRPr="00623283" w:rsidRDefault="00623CA7" w:rsidP="00623C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Порядок предоставления указанных субсидий устанавливается нормативными правовыми актами администрации </w:t>
            </w:r>
            <w:proofErr w:type="spellStart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района.</w:t>
            </w:r>
          </w:p>
        </w:tc>
        <w:tc>
          <w:tcPr>
            <w:tcW w:w="3402" w:type="dxa"/>
          </w:tcPr>
          <w:p w:rsidR="00CA1F3F" w:rsidRPr="00623283" w:rsidRDefault="00543D36" w:rsidP="0061277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D36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пунктом 2 статьи 78.1 Бюджетного кодекса Российской Федерации из бюджета района предоставлена субсидия некоммерческой организации, </w:t>
            </w:r>
            <w:proofErr w:type="spellStart"/>
            <w:r w:rsidRPr="00543D36">
              <w:rPr>
                <w:rFonts w:ascii="Times New Roman" w:hAnsi="Times New Roman" w:cs="Times New Roman"/>
                <w:sz w:val="24"/>
                <w:szCs w:val="24"/>
              </w:rPr>
              <w:t>Унечской</w:t>
            </w:r>
            <w:proofErr w:type="spellEnd"/>
            <w:r w:rsidRPr="00543D36">
              <w:rPr>
                <w:rFonts w:ascii="Times New Roman" w:hAnsi="Times New Roman" w:cs="Times New Roman"/>
                <w:sz w:val="24"/>
                <w:szCs w:val="24"/>
              </w:rPr>
              <w:t xml:space="preserve"> районной орган</w:t>
            </w:r>
            <w:bookmarkStart w:id="0" w:name="_GoBack"/>
            <w:bookmarkEnd w:id="0"/>
            <w:r w:rsidRPr="00543D36">
              <w:rPr>
                <w:rFonts w:ascii="Times New Roman" w:hAnsi="Times New Roman" w:cs="Times New Roman"/>
                <w:sz w:val="24"/>
                <w:szCs w:val="24"/>
              </w:rPr>
              <w:t>изации Всероссийской общественной организации ветеранов (пенсионеров) войны, труда, Вооруженных сил и правоохранительных органов в сумме 50 000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2" w:type="dxa"/>
          </w:tcPr>
          <w:p w:rsidR="00CA1F3F" w:rsidRPr="00623283" w:rsidRDefault="00CA1F3F" w:rsidP="00D4097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623283" w:rsidTr="003C6F91">
        <w:trPr>
          <w:jc w:val="center"/>
        </w:trPr>
        <w:tc>
          <w:tcPr>
            <w:tcW w:w="4136" w:type="dxa"/>
          </w:tcPr>
          <w:p w:rsidR="00144B9C" w:rsidRPr="00623283" w:rsidRDefault="00CA1F3F" w:rsidP="00144B9C">
            <w:pPr>
              <w:pStyle w:val="a5"/>
              <w:ind w:firstLine="0"/>
              <w:rPr>
                <w:sz w:val="24"/>
                <w:szCs w:val="24"/>
              </w:rPr>
            </w:pPr>
            <w:r w:rsidRPr="00623283">
              <w:rPr>
                <w:sz w:val="24"/>
                <w:szCs w:val="24"/>
              </w:rPr>
              <w:t>1</w:t>
            </w:r>
            <w:r w:rsidR="00144B9C" w:rsidRPr="00623283">
              <w:rPr>
                <w:sz w:val="24"/>
                <w:szCs w:val="24"/>
              </w:rPr>
              <w:t>9</w:t>
            </w:r>
            <w:r w:rsidRPr="00623283">
              <w:rPr>
                <w:color w:val="FF0000"/>
                <w:sz w:val="24"/>
                <w:szCs w:val="24"/>
              </w:rPr>
              <w:t xml:space="preserve">. </w:t>
            </w:r>
            <w:r w:rsidR="00144B9C" w:rsidRPr="00623283">
              <w:rPr>
                <w:sz w:val="24"/>
                <w:szCs w:val="24"/>
              </w:rPr>
              <w:t xml:space="preserve">Установить в соответствии с пунктом 8 статьи 217 Бюджетного кодекса Российской Федерации дополнительные основания для внесения изменений в сводную бюджетную роспись бюджета </w:t>
            </w:r>
            <w:proofErr w:type="spellStart"/>
            <w:r w:rsidR="00144B9C" w:rsidRPr="00623283">
              <w:rPr>
                <w:sz w:val="24"/>
                <w:szCs w:val="24"/>
              </w:rPr>
              <w:t>Унечского</w:t>
            </w:r>
            <w:proofErr w:type="spellEnd"/>
            <w:r w:rsidR="00144B9C" w:rsidRPr="00623283">
              <w:rPr>
                <w:sz w:val="24"/>
                <w:szCs w:val="24"/>
              </w:rPr>
              <w:t xml:space="preserve"> муниципального  района Брянской области, без внесения изменений в настоящее Решение:</w:t>
            </w:r>
          </w:p>
          <w:p w:rsidR="00144B9C" w:rsidRPr="00623283" w:rsidRDefault="00144B9C" w:rsidP="00144B9C">
            <w:pPr>
              <w:pStyle w:val="a5"/>
              <w:rPr>
                <w:sz w:val="24"/>
                <w:szCs w:val="24"/>
              </w:rPr>
            </w:pPr>
            <w:proofErr w:type="gramStart"/>
            <w:r w:rsidRPr="00623283">
              <w:rPr>
                <w:sz w:val="24"/>
                <w:szCs w:val="24"/>
              </w:rPr>
              <w:t xml:space="preserve">увеличение бюджетных </w:t>
            </w:r>
            <w:r w:rsidRPr="00623283">
              <w:rPr>
                <w:sz w:val="24"/>
                <w:szCs w:val="24"/>
              </w:rPr>
              <w:lastRenderedPageBreak/>
              <w:t>ассигнований, соответствующих целям предоставления из вышестоящего бюджета субсидий, субвенций и иных межбюджетных трансфертов, имеющих целевое назначение, в объеме, не превышающем неиспользованные остатки указанных межбюджетных трансфертов на начало текущего финансового года, по которым главным администратором доходов подтверждена потребность в направлении их на те же цели в текущем финансовом году в соответствии с пунктом 5 статьи 242 Бюджетного кодекса Российской</w:t>
            </w:r>
            <w:proofErr w:type="gramEnd"/>
            <w:r w:rsidRPr="00623283">
              <w:rPr>
                <w:sz w:val="24"/>
                <w:szCs w:val="24"/>
              </w:rPr>
              <w:t xml:space="preserve"> Федерации;</w:t>
            </w:r>
          </w:p>
          <w:p w:rsidR="00144B9C" w:rsidRPr="00623283" w:rsidRDefault="00144B9C" w:rsidP="00144B9C">
            <w:pPr>
              <w:pStyle w:val="a5"/>
              <w:rPr>
                <w:sz w:val="24"/>
                <w:szCs w:val="24"/>
              </w:rPr>
            </w:pPr>
            <w:proofErr w:type="gramStart"/>
            <w:r w:rsidRPr="00623283">
              <w:rPr>
                <w:sz w:val="24"/>
                <w:szCs w:val="24"/>
              </w:rPr>
              <w:t xml:space="preserve">увеличение бюджетных ассигнований в связи с использованием доходов, фактически полученных при исполнении бюджета </w:t>
            </w:r>
            <w:proofErr w:type="spellStart"/>
            <w:r w:rsidRPr="00623283">
              <w:rPr>
                <w:sz w:val="24"/>
                <w:szCs w:val="24"/>
              </w:rPr>
              <w:t>Унечского</w:t>
            </w:r>
            <w:proofErr w:type="spellEnd"/>
            <w:r w:rsidRPr="00623283">
              <w:rPr>
                <w:sz w:val="24"/>
                <w:szCs w:val="24"/>
              </w:rPr>
              <w:t xml:space="preserve"> муниципального района Брянской области сверх утвержденных Решением о бюджете </w:t>
            </w:r>
            <w:proofErr w:type="spellStart"/>
            <w:r w:rsidRPr="00623283">
              <w:rPr>
                <w:sz w:val="24"/>
                <w:szCs w:val="24"/>
              </w:rPr>
              <w:t>Унечского</w:t>
            </w:r>
            <w:proofErr w:type="spellEnd"/>
            <w:r w:rsidRPr="00623283">
              <w:rPr>
                <w:sz w:val="24"/>
                <w:szCs w:val="24"/>
              </w:rPr>
              <w:t xml:space="preserve"> муниципального  района Брянской области, по основаниям, установленным пунктом 2 статьи 232 Бюджетного кодекса Российской Федерации;</w:t>
            </w:r>
            <w:proofErr w:type="gramEnd"/>
          </w:p>
          <w:p w:rsidR="00144B9C" w:rsidRPr="00623283" w:rsidRDefault="00144B9C" w:rsidP="00144B9C">
            <w:pPr>
              <w:pStyle w:val="a5"/>
              <w:rPr>
                <w:sz w:val="24"/>
                <w:szCs w:val="24"/>
              </w:rPr>
            </w:pPr>
            <w:r w:rsidRPr="00623283">
              <w:rPr>
                <w:sz w:val="24"/>
                <w:szCs w:val="24"/>
              </w:rPr>
              <w:t xml:space="preserve">уточнение кодов бюджетной классификации расходов в рамках требований казначейского исполнения бюджета, а также в случае изменения Министерством финансов Российской </w:t>
            </w:r>
            <w:r w:rsidRPr="00623283">
              <w:rPr>
                <w:sz w:val="24"/>
                <w:szCs w:val="24"/>
              </w:rPr>
              <w:lastRenderedPageBreak/>
              <w:t xml:space="preserve">Федерации, Департаментом финансов Брянской области, финансовым управлением администрации </w:t>
            </w:r>
            <w:proofErr w:type="spellStart"/>
            <w:r w:rsidRPr="00623283">
              <w:rPr>
                <w:sz w:val="24"/>
                <w:szCs w:val="24"/>
              </w:rPr>
              <w:t>Унечского</w:t>
            </w:r>
            <w:proofErr w:type="spellEnd"/>
            <w:r w:rsidRPr="00623283">
              <w:rPr>
                <w:sz w:val="24"/>
                <w:szCs w:val="24"/>
              </w:rPr>
              <w:t xml:space="preserve"> района порядка  применения бюджетной классификации;</w:t>
            </w:r>
          </w:p>
          <w:p w:rsidR="00144B9C" w:rsidRPr="00623283" w:rsidRDefault="00144B9C" w:rsidP="00144B9C">
            <w:pPr>
              <w:pStyle w:val="a5"/>
              <w:rPr>
                <w:sz w:val="24"/>
                <w:szCs w:val="24"/>
              </w:rPr>
            </w:pPr>
            <w:r w:rsidRPr="00623283">
              <w:rPr>
                <w:sz w:val="24"/>
                <w:szCs w:val="24"/>
              </w:rPr>
              <w:t xml:space="preserve">перераспределение бюджетных ассигнований в целях исполнения решений налоговых и иных уполномоченных органов о взыскании налогов, сборов, пеней и штрафов,  предусматривающих обращение взыскания на средства бюджета </w:t>
            </w:r>
            <w:proofErr w:type="spellStart"/>
            <w:r w:rsidRPr="00623283">
              <w:rPr>
                <w:sz w:val="24"/>
                <w:szCs w:val="24"/>
              </w:rPr>
              <w:t>Унечского</w:t>
            </w:r>
            <w:proofErr w:type="spellEnd"/>
            <w:r w:rsidRPr="00623283">
              <w:rPr>
                <w:sz w:val="24"/>
                <w:szCs w:val="24"/>
              </w:rPr>
              <w:t xml:space="preserve"> муниципального  района Брянской области в соответствии с действующим законодательством;</w:t>
            </w:r>
          </w:p>
          <w:p w:rsidR="00144B9C" w:rsidRPr="00623283" w:rsidRDefault="00144B9C" w:rsidP="00144B9C">
            <w:pPr>
              <w:pStyle w:val="a5"/>
              <w:rPr>
                <w:sz w:val="24"/>
                <w:szCs w:val="24"/>
              </w:rPr>
            </w:pPr>
            <w:r w:rsidRPr="00623283">
              <w:rPr>
                <w:sz w:val="24"/>
                <w:szCs w:val="24"/>
              </w:rPr>
              <w:t>перераспределение бюджетных ассигнований, предусмотренных главному распорядителю в текущем  финансовом году на оказание муниципальных услуг, в связи с экономией бюджетных ассигнований на оказание муниципальных услуг, при условии, что увеличение бюджетных ассигнований по соответствующему виду расходов не превышает 10 процентов;</w:t>
            </w:r>
          </w:p>
          <w:p w:rsidR="00144B9C" w:rsidRPr="00623283" w:rsidRDefault="00144B9C" w:rsidP="00144B9C">
            <w:pPr>
              <w:pStyle w:val="a5"/>
              <w:rPr>
                <w:sz w:val="24"/>
                <w:szCs w:val="24"/>
              </w:rPr>
            </w:pPr>
            <w:r w:rsidRPr="00623283">
              <w:rPr>
                <w:sz w:val="24"/>
                <w:szCs w:val="24"/>
              </w:rPr>
              <w:t xml:space="preserve">перераспределение бюджетных ассигнований в пределах, предусмотренных главным распорядителям средств бюджета </w:t>
            </w:r>
            <w:proofErr w:type="spellStart"/>
            <w:r w:rsidRPr="00623283">
              <w:rPr>
                <w:sz w:val="24"/>
                <w:szCs w:val="24"/>
              </w:rPr>
              <w:t>Унечского</w:t>
            </w:r>
            <w:proofErr w:type="spellEnd"/>
            <w:r w:rsidRPr="00623283">
              <w:rPr>
                <w:sz w:val="24"/>
                <w:szCs w:val="24"/>
              </w:rPr>
              <w:t xml:space="preserve"> муниципального  района </w:t>
            </w:r>
            <w:r w:rsidRPr="00623283">
              <w:rPr>
                <w:sz w:val="24"/>
                <w:szCs w:val="24"/>
              </w:rPr>
              <w:lastRenderedPageBreak/>
              <w:t>Брянской области на предоставление бюджетным учреждениям субсидий на финансовое обеспечение муниципального задания на оказание муниципальных услуг (выполнение работ) и субсидий на иные цели;</w:t>
            </w:r>
          </w:p>
          <w:p w:rsidR="00144B9C" w:rsidRPr="00623283" w:rsidRDefault="00144B9C" w:rsidP="00144B9C">
            <w:pPr>
              <w:pStyle w:val="a5"/>
              <w:rPr>
                <w:sz w:val="24"/>
                <w:szCs w:val="24"/>
              </w:rPr>
            </w:pPr>
            <w:r w:rsidRPr="00623283">
              <w:rPr>
                <w:sz w:val="24"/>
                <w:szCs w:val="24"/>
              </w:rPr>
              <w:t>увеличение бюджетных ассигнований иным образом зарезервированных в составе утвержденных решением о местном бюджете бюджетных ассигнований;</w:t>
            </w:r>
          </w:p>
          <w:p w:rsidR="00144B9C" w:rsidRPr="00623283" w:rsidRDefault="00144B9C" w:rsidP="00144B9C">
            <w:pPr>
              <w:pStyle w:val="a5"/>
              <w:rPr>
                <w:sz w:val="24"/>
                <w:szCs w:val="24"/>
              </w:rPr>
            </w:pPr>
            <w:proofErr w:type="gramStart"/>
            <w:r w:rsidRPr="00623283">
              <w:rPr>
                <w:sz w:val="24"/>
                <w:szCs w:val="24"/>
              </w:rPr>
              <w:t xml:space="preserve">перераспределение бюджетных ассигнований между разделами, подразделами, целевыми статьями и видами расходов бюджета в пределах общего объема бюджетных ассигнований, предусмотренных главному распорядителю бюджетных средств в текущем финансовом году и плановом периоде, в целях обеспечения условий предоставления субсидий из бюджета субъекта Российской Федерации местным бюджетам в соответствии со статьей 132 Бюджетного кодекса Российской Федерации на </w:t>
            </w:r>
            <w:proofErr w:type="spellStart"/>
            <w:r w:rsidRPr="00623283">
              <w:rPr>
                <w:sz w:val="24"/>
                <w:szCs w:val="24"/>
              </w:rPr>
              <w:t>софинансирование</w:t>
            </w:r>
            <w:proofErr w:type="spellEnd"/>
            <w:r w:rsidRPr="00623283">
              <w:rPr>
                <w:sz w:val="24"/>
                <w:szCs w:val="24"/>
              </w:rPr>
              <w:t xml:space="preserve"> расходных обязательств, возникающих при выполнении полномочий</w:t>
            </w:r>
            <w:proofErr w:type="gramEnd"/>
            <w:r w:rsidRPr="00623283">
              <w:rPr>
                <w:sz w:val="24"/>
                <w:szCs w:val="24"/>
              </w:rPr>
              <w:t xml:space="preserve"> органов местного самоуправления по вопросам местного значения.</w:t>
            </w:r>
          </w:p>
          <w:p w:rsidR="00CA1F3F" w:rsidRPr="00623283" w:rsidRDefault="00144B9C" w:rsidP="00144B9C">
            <w:pPr>
              <w:pStyle w:val="a5"/>
              <w:spacing w:line="276" w:lineRule="auto"/>
              <w:ind w:firstLine="0"/>
              <w:jc w:val="left"/>
              <w:rPr>
                <w:color w:val="FF0000"/>
                <w:sz w:val="24"/>
                <w:szCs w:val="24"/>
              </w:rPr>
            </w:pPr>
            <w:proofErr w:type="gramStart"/>
            <w:r w:rsidRPr="00623283">
              <w:rPr>
                <w:sz w:val="24"/>
                <w:szCs w:val="24"/>
              </w:rPr>
              <w:t xml:space="preserve">Внесение изменений в сводную бюджетную роспись по основаниям, установленным настоящим пунктом, осуществляется в пределах объема </w:t>
            </w:r>
            <w:r w:rsidRPr="00623283">
              <w:rPr>
                <w:sz w:val="24"/>
                <w:szCs w:val="24"/>
              </w:rPr>
              <w:lastRenderedPageBreak/>
              <w:t>бюджетных ассигнований, утвержденных настоящим Решением, за исключением оснований, установленных абзацами вторым и третьим настоящего пункта, в соответствии с которыми внесение изменений в сводную бюджетную роспись может осуществляться с превышением общего объема расходов, утвержденных настоящим Решением.</w:t>
            </w:r>
            <w:proofErr w:type="gramEnd"/>
          </w:p>
        </w:tc>
        <w:tc>
          <w:tcPr>
            <w:tcW w:w="3402" w:type="dxa"/>
          </w:tcPr>
          <w:p w:rsidR="00CA1F3F" w:rsidRPr="00623283" w:rsidRDefault="00104395" w:rsidP="0010439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Внесение изменений в сводную бюджетную роспись бюджета </w:t>
            </w:r>
            <w:proofErr w:type="spellStart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 района без внесения изменений в настоящее Решение производилось в 2022 году в соответствии с пунктом 8 статьи 217 Бюджетного кодекса Российской Федерации.</w:t>
            </w:r>
          </w:p>
        </w:tc>
        <w:tc>
          <w:tcPr>
            <w:tcW w:w="2432" w:type="dxa"/>
          </w:tcPr>
          <w:p w:rsidR="00CA1F3F" w:rsidRPr="00623283" w:rsidRDefault="00CA1F3F" w:rsidP="00D4097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8B9" w:rsidRPr="00623283" w:rsidTr="003C6F91">
        <w:trPr>
          <w:jc w:val="center"/>
        </w:trPr>
        <w:tc>
          <w:tcPr>
            <w:tcW w:w="4136" w:type="dxa"/>
          </w:tcPr>
          <w:p w:rsidR="00144B9C" w:rsidRPr="00623283" w:rsidRDefault="00144B9C" w:rsidP="00144B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3E78B9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Установить, что остатки средств бюджета </w:t>
            </w:r>
            <w:proofErr w:type="spellStart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Брянской области на начало текущего финансового года:</w:t>
            </w:r>
          </w:p>
          <w:p w:rsidR="00144B9C" w:rsidRPr="00623283" w:rsidRDefault="00147DBB" w:rsidP="00144B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в объеме средств, необходимых для покрытия временных кассовых разрывов, возникающих в ходе исполнения бюджета </w:t>
            </w:r>
            <w:proofErr w:type="spellStart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Брянской области в текущем финансовом году, направляются на их покрытие, но не более общего объема остатков средств  бюджета на начало текущего финансового года, за исключением остатков неиспользованных межбюджетных трансфертов, полученных бюджетом </w:t>
            </w:r>
            <w:proofErr w:type="spellStart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Брянской области в форме субсидий, субвенций и иных межбюджетных</w:t>
            </w:r>
            <w:proofErr w:type="gramEnd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трансфертов, имеющих целевое назначение, остатков целевых средств, указанных в абзацах третьем-четвертом настоящего пункта;</w:t>
            </w:r>
          </w:p>
          <w:p w:rsidR="00144B9C" w:rsidRPr="00623283" w:rsidRDefault="00144B9C" w:rsidP="00144B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в объеме неполного использования бюджетных ассигнований дорожного фонда </w:t>
            </w:r>
            <w:proofErr w:type="spellStart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Брянской области отчетного финансового года направляются на увеличение в текущем финансовом году объемов бюджетных ассигнований дорожного фонда </w:t>
            </w:r>
            <w:proofErr w:type="spellStart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</w:t>
            </w:r>
            <w:r w:rsidRPr="006232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Брянской области;</w:t>
            </w:r>
          </w:p>
          <w:p w:rsidR="003E78B9" w:rsidRPr="00623283" w:rsidRDefault="00144B9C" w:rsidP="00144B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в объеме, не превышающем сумму остатка неиспользованных бюджетных ассигнований на оплату заключенных от имени муниципального образования муниципальных контрактов на поставку товаров, выполнение работ, оказание услуг, подлежащих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текущем финансовом году.</w:t>
            </w:r>
            <w:proofErr w:type="gramEnd"/>
          </w:p>
        </w:tc>
        <w:tc>
          <w:tcPr>
            <w:tcW w:w="3402" w:type="dxa"/>
          </w:tcPr>
          <w:p w:rsidR="003E78B9" w:rsidRPr="00623283" w:rsidRDefault="00104395" w:rsidP="007C6A4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Носит установочный характер.</w:t>
            </w:r>
          </w:p>
        </w:tc>
        <w:tc>
          <w:tcPr>
            <w:tcW w:w="2432" w:type="dxa"/>
          </w:tcPr>
          <w:p w:rsidR="003E78B9" w:rsidRPr="00623283" w:rsidRDefault="003E78B9" w:rsidP="008D2C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623283" w:rsidTr="003C6F91">
        <w:trPr>
          <w:jc w:val="center"/>
        </w:trPr>
        <w:tc>
          <w:tcPr>
            <w:tcW w:w="4136" w:type="dxa"/>
          </w:tcPr>
          <w:p w:rsidR="00CA1F3F" w:rsidRPr="00623283" w:rsidRDefault="00B95552" w:rsidP="00144B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144B9C" w:rsidRPr="006232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1F3F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144B9C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Установить, что руководители органов местного самоуправления </w:t>
            </w:r>
            <w:proofErr w:type="spellStart"/>
            <w:r w:rsidR="00144B9C" w:rsidRPr="00623283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144B9C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Брянской области, муниципальных учреждений не вправе принимать в 2022 году решения, приводящие к увеличению штатной численности муниципальных служащих, работников муниципальных учреждений, за исключением случаев принятия решений о наделении органов местного самоуправления района дополнительными полномочиями, муниципальных учреждений - дополнительными функциями, требующими увеличения штатной численности персонала.</w:t>
            </w:r>
            <w:proofErr w:type="gramEnd"/>
          </w:p>
        </w:tc>
        <w:tc>
          <w:tcPr>
            <w:tcW w:w="3402" w:type="dxa"/>
          </w:tcPr>
          <w:p w:rsidR="00CA1F3F" w:rsidRPr="00623283" w:rsidRDefault="00404402" w:rsidP="00B9555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органов местного самоуправления </w:t>
            </w:r>
            <w:proofErr w:type="spellStart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Брянской области не принимали решений, приводящих к увеличению штатной численности муниципальных служащих</w:t>
            </w:r>
          </w:p>
        </w:tc>
        <w:tc>
          <w:tcPr>
            <w:tcW w:w="2432" w:type="dxa"/>
          </w:tcPr>
          <w:p w:rsidR="00CA1F3F" w:rsidRPr="00623283" w:rsidRDefault="00CA1F3F" w:rsidP="008D2C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6A40" w:rsidRPr="00623283" w:rsidTr="003C6F91">
        <w:trPr>
          <w:jc w:val="center"/>
        </w:trPr>
        <w:tc>
          <w:tcPr>
            <w:tcW w:w="4136" w:type="dxa"/>
          </w:tcPr>
          <w:p w:rsidR="00CA1F3F" w:rsidRPr="00623283" w:rsidRDefault="00C83BF9" w:rsidP="00144B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4B9C" w:rsidRPr="006232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1F3F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44B9C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Установить, что наряду с органами муниципального финансового контроля главные распорядители бюджетных средств обеспечивают контроль эффективного и целевого использования средств, запланированных на реализацию мероприятий муниципальных программ </w:t>
            </w:r>
            <w:proofErr w:type="spellStart"/>
            <w:r w:rsidR="00144B9C" w:rsidRPr="00623283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144B9C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Брянской области, в том числе </w:t>
            </w:r>
            <w:r w:rsidR="00144B9C" w:rsidRPr="006232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финансовое обеспечение деятельности муниципальных учреждений.</w:t>
            </w:r>
          </w:p>
        </w:tc>
        <w:tc>
          <w:tcPr>
            <w:tcW w:w="3402" w:type="dxa"/>
          </w:tcPr>
          <w:p w:rsidR="00CA1F3F" w:rsidRPr="00623283" w:rsidRDefault="00404402" w:rsidP="0040440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Органы муниципального финансового контроля, главные распорядители бюджетных средств обеспечивали в 2022году контроль эффективного и целевого использования средств, запланированных на реализацию мероприятий муниципальных программ </w:t>
            </w:r>
            <w:proofErr w:type="spellStart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Унечского</w:t>
            </w:r>
            <w:proofErr w:type="spellEnd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Брянской области, в том числе на финансовое обеспечение деятельности муниципальных учреждений</w:t>
            </w:r>
          </w:p>
        </w:tc>
        <w:tc>
          <w:tcPr>
            <w:tcW w:w="2432" w:type="dxa"/>
          </w:tcPr>
          <w:p w:rsidR="00CA1F3F" w:rsidRPr="00623283" w:rsidRDefault="00CA1F3F" w:rsidP="008D2C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623283" w:rsidTr="003C6F91">
        <w:trPr>
          <w:jc w:val="center"/>
        </w:trPr>
        <w:tc>
          <w:tcPr>
            <w:tcW w:w="4136" w:type="dxa"/>
          </w:tcPr>
          <w:p w:rsidR="00CA1F3F" w:rsidRPr="00623283" w:rsidRDefault="007C6A40" w:rsidP="00144B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144B9C" w:rsidRPr="006232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A1F3F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44B9C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Утвердить объем и структуру источников внутреннего финансирования дефицита бюджета </w:t>
            </w:r>
            <w:proofErr w:type="spellStart"/>
            <w:r w:rsidR="00144B9C" w:rsidRPr="00623283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144B9C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Брянской области на 2022 год и на плановый период 2023 и 2024 годов согласно приложению №7 к настоящему Решению.</w:t>
            </w:r>
          </w:p>
        </w:tc>
        <w:tc>
          <w:tcPr>
            <w:tcW w:w="3402" w:type="dxa"/>
          </w:tcPr>
          <w:p w:rsidR="00A57ABF" w:rsidRPr="00623283" w:rsidRDefault="00A57ABF" w:rsidP="007C6A4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Носит установочный характер.</w:t>
            </w:r>
          </w:p>
          <w:p w:rsidR="00CA1F3F" w:rsidRPr="00623283" w:rsidRDefault="00CA1F3F" w:rsidP="007C6A4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CA1F3F" w:rsidRPr="00623283" w:rsidRDefault="00CA1F3F" w:rsidP="008B4E8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623283" w:rsidTr="003C6F91">
        <w:trPr>
          <w:jc w:val="center"/>
        </w:trPr>
        <w:tc>
          <w:tcPr>
            <w:tcW w:w="4136" w:type="dxa"/>
          </w:tcPr>
          <w:p w:rsidR="00CA1F3F" w:rsidRPr="00623283" w:rsidRDefault="007C6A40" w:rsidP="00144B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4B9C" w:rsidRPr="006232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6760C" w:rsidRPr="006232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6760C" w:rsidRPr="00623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44B9C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Финансовому управлению администрации </w:t>
            </w:r>
            <w:proofErr w:type="spellStart"/>
            <w:r w:rsidR="00144B9C" w:rsidRPr="00623283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144B9C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района представлять в </w:t>
            </w:r>
            <w:proofErr w:type="spellStart"/>
            <w:r w:rsidR="00144B9C" w:rsidRPr="00623283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="00144B9C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Совет народных депутатов и Счетную палату </w:t>
            </w:r>
            <w:proofErr w:type="spellStart"/>
            <w:r w:rsidR="00144B9C" w:rsidRPr="00623283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144B9C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района ежемесячно  информацию  об исполнении местного бюджета в 2022 году в десятидневный срок со дня представления соответствующей отчетности в Департамент финансов Брянской области по форме ежемесячного отчета, представляемого в Департамент финансов Брянской области.</w:t>
            </w:r>
          </w:p>
        </w:tc>
        <w:tc>
          <w:tcPr>
            <w:tcW w:w="3402" w:type="dxa"/>
          </w:tcPr>
          <w:p w:rsidR="00404402" w:rsidRPr="00623283" w:rsidRDefault="00404402" w:rsidP="0040440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района ежемесячно представляло отчет об исполнении местного  бюджета  </w:t>
            </w:r>
          </w:p>
          <w:p w:rsidR="00CA1F3F" w:rsidRPr="00623283" w:rsidRDefault="00404402" w:rsidP="0040440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Совет народных депутатов и Счетную палату </w:t>
            </w:r>
            <w:proofErr w:type="spellStart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района  в 2022 году в установленные сроки.</w:t>
            </w:r>
          </w:p>
        </w:tc>
        <w:tc>
          <w:tcPr>
            <w:tcW w:w="2432" w:type="dxa"/>
          </w:tcPr>
          <w:p w:rsidR="00CA1F3F" w:rsidRPr="00623283" w:rsidRDefault="00CA1F3F" w:rsidP="008B4E8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623283" w:rsidTr="003C6F91">
        <w:trPr>
          <w:jc w:val="center"/>
        </w:trPr>
        <w:tc>
          <w:tcPr>
            <w:tcW w:w="4136" w:type="dxa"/>
          </w:tcPr>
          <w:p w:rsidR="00CA1F3F" w:rsidRPr="00623283" w:rsidRDefault="007C6A40" w:rsidP="00144B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4B9C" w:rsidRPr="006232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A1F3F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44B9C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proofErr w:type="spellStart"/>
            <w:r w:rsidR="00144B9C" w:rsidRPr="00623283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144B9C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района ежеквартально представлять в </w:t>
            </w:r>
            <w:proofErr w:type="spellStart"/>
            <w:r w:rsidR="00144B9C" w:rsidRPr="00623283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="00144B9C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Совет народных депутатов и Счетную палату </w:t>
            </w:r>
            <w:proofErr w:type="spellStart"/>
            <w:r w:rsidR="00144B9C" w:rsidRPr="00623283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144B9C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района утвержденный отчет об исполнении бюджета </w:t>
            </w:r>
            <w:proofErr w:type="spellStart"/>
            <w:r w:rsidR="00144B9C" w:rsidRPr="00623283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144B9C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Брянской области в соответствии со  структурой, применяемой при утверждении бюджета в течение 45 дней после наступления отчетной даты.</w:t>
            </w:r>
          </w:p>
        </w:tc>
        <w:tc>
          <w:tcPr>
            <w:tcW w:w="3402" w:type="dxa"/>
          </w:tcPr>
          <w:p w:rsidR="00CA1F3F" w:rsidRPr="00623283" w:rsidRDefault="009F36BA" w:rsidP="009F36B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района ежеквартально представляла в </w:t>
            </w:r>
            <w:proofErr w:type="spellStart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Совет народных депутатов и Счетную палату </w:t>
            </w:r>
            <w:proofErr w:type="spellStart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района утвержденный отчет об исполнении  бюджета </w:t>
            </w:r>
            <w:proofErr w:type="spellStart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Брянской области в установленные сроки.</w:t>
            </w:r>
          </w:p>
        </w:tc>
        <w:tc>
          <w:tcPr>
            <w:tcW w:w="2432" w:type="dxa"/>
          </w:tcPr>
          <w:p w:rsidR="00CA1F3F" w:rsidRPr="00623283" w:rsidRDefault="00CA1F3F" w:rsidP="008D2C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623283" w:rsidTr="009F36BA">
        <w:trPr>
          <w:trHeight w:val="1022"/>
          <w:jc w:val="center"/>
        </w:trPr>
        <w:tc>
          <w:tcPr>
            <w:tcW w:w="4136" w:type="dxa"/>
          </w:tcPr>
          <w:p w:rsidR="00CA1F3F" w:rsidRPr="00623283" w:rsidRDefault="00CA1F3F" w:rsidP="009F3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47DBB" w:rsidRPr="006232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6232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144B9C" w:rsidRPr="006232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Настоящее Решение вступает в силу с 1 января 2022 года.</w:t>
            </w:r>
          </w:p>
        </w:tc>
        <w:tc>
          <w:tcPr>
            <w:tcW w:w="3402" w:type="dxa"/>
          </w:tcPr>
          <w:p w:rsidR="00CA1F3F" w:rsidRPr="00623283" w:rsidRDefault="00A57ABF" w:rsidP="00A57A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Носит установочный характер.</w:t>
            </w:r>
          </w:p>
        </w:tc>
        <w:tc>
          <w:tcPr>
            <w:tcW w:w="2432" w:type="dxa"/>
          </w:tcPr>
          <w:p w:rsidR="00CA1F3F" w:rsidRPr="00623283" w:rsidRDefault="00CA1F3F" w:rsidP="003D701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21215E" w:rsidTr="00122ABB">
        <w:trPr>
          <w:trHeight w:val="3998"/>
          <w:jc w:val="center"/>
        </w:trPr>
        <w:tc>
          <w:tcPr>
            <w:tcW w:w="4136" w:type="dxa"/>
          </w:tcPr>
          <w:p w:rsidR="00CA1F3F" w:rsidRPr="00623283" w:rsidRDefault="00CA1F3F" w:rsidP="002365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26.  </w:t>
            </w:r>
            <w:r w:rsidR="00144B9C" w:rsidRPr="00623283">
              <w:rPr>
                <w:rFonts w:ascii="Times New Roman" w:hAnsi="Times New Roman" w:cs="Times New Roman"/>
                <w:sz w:val="24"/>
                <w:szCs w:val="24"/>
              </w:rPr>
              <w:t>Опубликовать данное решение в муниципальном печатном средстве массовой информации «</w:t>
            </w:r>
            <w:proofErr w:type="spellStart"/>
            <w:r w:rsidR="00144B9C" w:rsidRPr="00623283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="00144B9C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вестник» и разместить на официальном сайте администрации </w:t>
            </w:r>
            <w:proofErr w:type="spellStart"/>
            <w:r w:rsidR="00144B9C" w:rsidRPr="00623283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144B9C" w:rsidRPr="00623283">
              <w:rPr>
                <w:rFonts w:ascii="Times New Roman" w:hAnsi="Times New Roman" w:cs="Times New Roman"/>
                <w:sz w:val="24"/>
                <w:szCs w:val="24"/>
              </w:rPr>
              <w:t xml:space="preserve"> района в сети Интернет www.unradm.ru.</w:t>
            </w:r>
          </w:p>
          <w:p w:rsidR="00CA1F3F" w:rsidRPr="00623283" w:rsidRDefault="00CA1F3F" w:rsidP="002365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CA1F3F" w:rsidRPr="0021215E" w:rsidRDefault="009F36BA" w:rsidP="00A57A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283">
              <w:rPr>
                <w:rFonts w:ascii="Times New Roman" w:hAnsi="Times New Roman" w:cs="Times New Roman"/>
                <w:sz w:val="24"/>
                <w:szCs w:val="24"/>
              </w:rPr>
              <w:t>Носит установочный характер</w:t>
            </w:r>
          </w:p>
        </w:tc>
        <w:tc>
          <w:tcPr>
            <w:tcW w:w="2432" w:type="dxa"/>
          </w:tcPr>
          <w:p w:rsidR="00CA1F3F" w:rsidRPr="0021215E" w:rsidRDefault="00CA1F3F" w:rsidP="003D701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25D5" w:rsidRDefault="005425D5" w:rsidP="005425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40978" w:rsidRDefault="00583FA9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3F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sectPr w:rsidR="00D40978" w:rsidSect="005F676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7260D5"/>
    <w:multiLevelType w:val="hybridMultilevel"/>
    <w:tmpl w:val="ED6E2210"/>
    <w:lvl w:ilvl="0" w:tplc="3F70FD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219"/>
    <w:rsid w:val="0000058B"/>
    <w:rsid w:val="000119BA"/>
    <w:rsid w:val="00021110"/>
    <w:rsid w:val="00024A1E"/>
    <w:rsid w:val="000407AD"/>
    <w:rsid w:val="0005041D"/>
    <w:rsid w:val="0006148C"/>
    <w:rsid w:val="000B143D"/>
    <w:rsid w:val="000B386C"/>
    <w:rsid w:val="000B65E8"/>
    <w:rsid w:val="00104395"/>
    <w:rsid w:val="001110A5"/>
    <w:rsid w:val="00117D5B"/>
    <w:rsid w:val="00122ABB"/>
    <w:rsid w:val="00125E9A"/>
    <w:rsid w:val="00126603"/>
    <w:rsid w:val="00144258"/>
    <w:rsid w:val="00144B9C"/>
    <w:rsid w:val="00147DBB"/>
    <w:rsid w:val="00153B38"/>
    <w:rsid w:val="00164BE7"/>
    <w:rsid w:val="00165D08"/>
    <w:rsid w:val="00166B61"/>
    <w:rsid w:val="00177162"/>
    <w:rsid w:val="00187DC4"/>
    <w:rsid w:val="001955F6"/>
    <w:rsid w:val="001A20AC"/>
    <w:rsid w:val="001A3DBB"/>
    <w:rsid w:val="001B7407"/>
    <w:rsid w:val="001D33C9"/>
    <w:rsid w:val="001E14D0"/>
    <w:rsid w:val="001E352E"/>
    <w:rsid w:val="00210BD3"/>
    <w:rsid w:val="0021215E"/>
    <w:rsid w:val="00226FDE"/>
    <w:rsid w:val="00236596"/>
    <w:rsid w:val="002504DA"/>
    <w:rsid w:val="00251657"/>
    <w:rsid w:val="00251CE7"/>
    <w:rsid w:val="00251ED1"/>
    <w:rsid w:val="00253E67"/>
    <w:rsid w:val="00260E51"/>
    <w:rsid w:val="002812FC"/>
    <w:rsid w:val="00285183"/>
    <w:rsid w:val="00287BEB"/>
    <w:rsid w:val="002D007B"/>
    <w:rsid w:val="002D1EC5"/>
    <w:rsid w:val="002D23D4"/>
    <w:rsid w:val="002E7C6E"/>
    <w:rsid w:val="002F545D"/>
    <w:rsid w:val="003246A5"/>
    <w:rsid w:val="003635AA"/>
    <w:rsid w:val="003730EC"/>
    <w:rsid w:val="003835DA"/>
    <w:rsid w:val="00395209"/>
    <w:rsid w:val="003C03BD"/>
    <w:rsid w:val="003C6F91"/>
    <w:rsid w:val="003D7016"/>
    <w:rsid w:val="003E1EB3"/>
    <w:rsid w:val="003E6A9D"/>
    <w:rsid w:val="003E78B9"/>
    <w:rsid w:val="003F51C7"/>
    <w:rsid w:val="00404402"/>
    <w:rsid w:val="004117A8"/>
    <w:rsid w:val="0045348A"/>
    <w:rsid w:val="004555C0"/>
    <w:rsid w:val="0046512C"/>
    <w:rsid w:val="004656AD"/>
    <w:rsid w:val="00470F8B"/>
    <w:rsid w:val="004748B1"/>
    <w:rsid w:val="00493653"/>
    <w:rsid w:val="00494BE3"/>
    <w:rsid w:val="004D74EB"/>
    <w:rsid w:val="004E6A62"/>
    <w:rsid w:val="0051646E"/>
    <w:rsid w:val="00517AB9"/>
    <w:rsid w:val="0052640D"/>
    <w:rsid w:val="005425D5"/>
    <w:rsid w:val="00543D36"/>
    <w:rsid w:val="00551F1B"/>
    <w:rsid w:val="0055259F"/>
    <w:rsid w:val="00552C44"/>
    <w:rsid w:val="00583FA9"/>
    <w:rsid w:val="0059625E"/>
    <w:rsid w:val="005C436B"/>
    <w:rsid w:val="005D6E31"/>
    <w:rsid w:val="005D7333"/>
    <w:rsid w:val="005F6763"/>
    <w:rsid w:val="00610678"/>
    <w:rsid w:val="00612770"/>
    <w:rsid w:val="00623283"/>
    <w:rsid w:val="00623CA7"/>
    <w:rsid w:val="00624775"/>
    <w:rsid w:val="0068000E"/>
    <w:rsid w:val="006A058B"/>
    <w:rsid w:val="006A3BDF"/>
    <w:rsid w:val="006C64B6"/>
    <w:rsid w:val="006C7CDA"/>
    <w:rsid w:val="00742732"/>
    <w:rsid w:val="00773461"/>
    <w:rsid w:val="007940B9"/>
    <w:rsid w:val="0079748F"/>
    <w:rsid w:val="007C6A40"/>
    <w:rsid w:val="007F4F43"/>
    <w:rsid w:val="00815976"/>
    <w:rsid w:val="00826232"/>
    <w:rsid w:val="00833849"/>
    <w:rsid w:val="008403B3"/>
    <w:rsid w:val="00845FC5"/>
    <w:rsid w:val="00852EE1"/>
    <w:rsid w:val="008B3466"/>
    <w:rsid w:val="008B4E8F"/>
    <w:rsid w:val="008B532B"/>
    <w:rsid w:val="008D2CC1"/>
    <w:rsid w:val="008E22A2"/>
    <w:rsid w:val="0092141B"/>
    <w:rsid w:val="009248AE"/>
    <w:rsid w:val="009739E1"/>
    <w:rsid w:val="009A5781"/>
    <w:rsid w:val="009B2AAE"/>
    <w:rsid w:val="009D25F8"/>
    <w:rsid w:val="009E433A"/>
    <w:rsid w:val="009F36BA"/>
    <w:rsid w:val="009F43F2"/>
    <w:rsid w:val="00A119AC"/>
    <w:rsid w:val="00A23D2C"/>
    <w:rsid w:val="00A274FE"/>
    <w:rsid w:val="00A3264C"/>
    <w:rsid w:val="00A53FAE"/>
    <w:rsid w:val="00A57ABF"/>
    <w:rsid w:val="00A61E5F"/>
    <w:rsid w:val="00A62E55"/>
    <w:rsid w:val="00A6760C"/>
    <w:rsid w:val="00A772B7"/>
    <w:rsid w:val="00A80FD4"/>
    <w:rsid w:val="00A94FA1"/>
    <w:rsid w:val="00AA09E1"/>
    <w:rsid w:val="00AC7293"/>
    <w:rsid w:val="00AE33A5"/>
    <w:rsid w:val="00AE72AC"/>
    <w:rsid w:val="00AF46C7"/>
    <w:rsid w:val="00B02A41"/>
    <w:rsid w:val="00B11191"/>
    <w:rsid w:val="00B30520"/>
    <w:rsid w:val="00B5160E"/>
    <w:rsid w:val="00B61ED6"/>
    <w:rsid w:val="00B831E2"/>
    <w:rsid w:val="00B84C52"/>
    <w:rsid w:val="00B95552"/>
    <w:rsid w:val="00B97DFB"/>
    <w:rsid w:val="00BA7DD5"/>
    <w:rsid w:val="00BE0973"/>
    <w:rsid w:val="00C07BD6"/>
    <w:rsid w:val="00C1351B"/>
    <w:rsid w:val="00C147AD"/>
    <w:rsid w:val="00C528A3"/>
    <w:rsid w:val="00C635B2"/>
    <w:rsid w:val="00C65451"/>
    <w:rsid w:val="00C71C5F"/>
    <w:rsid w:val="00C80C48"/>
    <w:rsid w:val="00C83BF9"/>
    <w:rsid w:val="00CA1F3F"/>
    <w:rsid w:val="00CC5F73"/>
    <w:rsid w:val="00CD0200"/>
    <w:rsid w:val="00CF44CC"/>
    <w:rsid w:val="00D26BAD"/>
    <w:rsid w:val="00D27EC4"/>
    <w:rsid w:val="00D35111"/>
    <w:rsid w:val="00D40978"/>
    <w:rsid w:val="00D57BBE"/>
    <w:rsid w:val="00D83CAA"/>
    <w:rsid w:val="00D933BF"/>
    <w:rsid w:val="00DC157F"/>
    <w:rsid w:val="00DD5725"/>
    <w:rsid w:val="00DF1CB0"/>
    <w:rsid w:val="00DF3016"/>
    <w:rsid w:val="00DF5EB2"/>
    <w:rsid w:val="00E2133E"/>
    <w:rsid w:val="00E24380"/>
    <w:rsid w:val="00E32D1E"/>
    <w:rsid w:val="00E46EB1"/>
    <w:rsid w:val="00E5069D"/>
    <w:rsid w:val="00E563FC"/>
    <w:rsid w:val="00E6361A"/>
    <w:rsid w:val="00E85CF4"/>
    <w:rsid w:val="00E9397A"/>
    <w:rsid w:val="00EA4F94"/>
    <w:rsid w:val="00EB3278"/>
    <w:rsid w:val="00EC0E3D"/>
    <w:rsid w:val="00EC26E1"/>
    <w:rsid w:val="00F13E11"/>
    <w:rsid w:val="00F30859"/>
    <w:rsid w:val="00F36A5B"/>
    <w:rsid w:val="00F36E54"/>
    <w:rsid w:val="00F543A9"/>
    <w:rsid w:val="00F618ED"/>
    <w:rsid w:val="00F63376"/>
    <w:rsid w:val="00F81A52"/>
    <w:rsid w:val="00F94227"/>
    <w:rsid w:val="00FA6219"/>
    <w:rsid w:val="00FC0BCA"/>
    <w:rsid w:val="00FF2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3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2D1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rsid w:val="003C03B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F2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213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semiHidden/>
    <w:rsid w:val="005D7333"/>
    <w:pPr>
      <w:tabs>
        <w:tab w:val="num" w:pos="1637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5D733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uiPriority w:val="99"/>
    <w:unhideWhenUsed/>
    <w:rsid w:val="003D701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3D7016"/>
  </w:style>
  <w:style w:type="paragraph" w:styleId="a7">
    <w:name w:val="Title"/>
    <w:basedOn w:val="a"/>
    <w:link w:val="a8"/>
    <w:qFormat/>
    <w:rsid w:val="00E24380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8">
    <w:name w:val="Название Знак"/>
    <w:basedOn w:val="a0"/>
    <w:link w:val="a7"/>
    <w:rsid w:val="00E24380"/>
    <w:rPr>
      <w:rFonts w:ascii="Impact" w:eastAsia="Times New Roman" w:hAnsi="Impact" w:cs="Arial"/>
      <w:sz w:val="32"/>
      <w:szCs w:val="24"/>
      <w:lang w:eastAsia="ru-RU"/>
    </w:rPr>
  </w:style>
  <w:style w:type="paragraph" w:styleId="a9">
    <w:name w:val="Subtitle"/>
    <w:basedOn w:val="a"/>
    <w:link w:val="aa"/>
    <w:qFormat/>
    <w:rsid w:val="00210BD3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a">
    <w:name w:val="Подзаголовок Знак"/>
    <w:basedOn w:val="a0"/>
    <w:link w:val="a9"/>
    <w:rsid w:val="00210BD3"/>
    <w:rPr>
      <w:rFonts w:ascii="Arial Narrow" w:eastAsia="Times New Roman" w:hAnsi="Arial Narrow" w:cs="Arial"/>
      <w:sz w:val="36"/>
      <w:szCs w:val="24"/>
      <w:lang w:eastAsia="ru-RU"/>
    </w:rPr>
  </w:style>
  <w:style w:type="paragraph" w:styleId="ab">
    <w:name w:val="List Paragraph"/>
    <w:basedOn w:val="a"/>
    <w:uiPriority w:val="34"/>
    <w:qFormat/>
    <w:rsid w:val="00147D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3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2D1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rsid w:val="003C03B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F2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213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semiHidden/>
    <w:rsid w:val="005D7333"/>
    <w:pPr>
      <w:tabs>
        <w:tab w:val="num" w:pos="1637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5D733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uiPriority w:val="99"/>
    <w:unhideWhenUsed/>
    <w:rsid w:val="003D701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3D7016"/>
  </w:style>
  <w:style w:type="paragraph" w:styleId="a7">
    <w:name w:val="Title"/>
    <w:basedOn w:val="a"/>
    <w:link w:val="a8"/>
    <w:qFormat/>
    <w:rsid w:val="00E24380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8">
    <w:name w:val="Название Знак"/>
    <w:basedOn w:val="a0"/>
    <w:link w:val="a7"/>
    <w:rsid w:val="00E24380"/>
    <w:rPr>
      <w:rFonts w:ascii="Impact" w:eastAsia="Times New Roman" w:hAnsi="Impact" w:cs="Arial"/>
      <w:sz w:val="32"/>
      <w:szCs w:val="24"/>
      <w:lang w:eastAsia="ru-RU"/>
    </w:rPr>
  </w:style>
  <w:style w:type="paragraph" w:styleId="a9">
    <w:name w:val="Subtitle"/>
    <w:basedOn w:val="a"/>
    <w:link w:val="aa"/>
    <w:qFormat/>
    <w:rsid w:val="00210BD3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a">
    <w:name w:val="Подзаголовок Знак"/>
    <w:basedOn w:val="a0"/>
    <w:link w:val="a9"/>
    <w:rsid w:val="00210BD3"/>
    <w:rPr>
      <w:rFonts w:ascii="Arial Narrow" w:eastAsia="Times New Roman" w:hAnsi="Arial Narrow" w:cs="Arial"/>
      <w:sz w:val="36"/>
      <w:szCs w:val="24"/>
      <w:lang w:eastAsia="ru-RU"/>
    </w:rPr>
  </w:style>
  <w:style w:type="paragraph" w:styleId="ab">
    <w:name w:val="List Paragraph"/>
    <w:basedOn w:val="a"/>
    <w:uiPriority w:val="34"/>
    <w:qFormat/>
    <w:rsid w:val="00147D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2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14</Pages>
  <Words>2882</Words>
  <Characters>16429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Соколова Елена Михайловна</cp:lastModifiedBy>
  <cp:revision>8</cp:revision>
  <cp:lastPrinted>2023-04-24T12:42:00Z</cp:lastPrinted>
  <dcterms:created xsi:type="dcterms:W3CDTF">2023-04-17T13:49:00Z</dcterms:created>
  <dcterms:modified xsi:type="dcterms:W3CDTF">2023-04-24T12:46:00Z</dcterms:modified>
</cp:coreProperties>
</file>